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F" w:rsidRPr="0069171F" w:rsidRDefault="0069171F" w:rsidP="0069171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Рассмотрено</w:t>
      </w:r>
      <w:proofErr w:type="gramStart"/>
      <w:r w:rsidRPr="006917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</w:t>
      </w:r>
      <w:r w:rsidRPr="006917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</w:t>
      </w:r>
      <w:proofErr w:type="gramEnd"/>
      <w:r w:rsidRPr="006917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тверждаю</w:t>
      </w:r>
    </w:p>
    <w:p w:rsidR="0069171F" w:rsidRPr="0069171F" w:rsidRDefault="0069171F" w:rsidP="0069171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917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Педагогическим советом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</w:t>
      </w:r>
      <w:r w:rsidRPr="006917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Директор МБОУ «Николаевская СОШ»</w:t>
      </w:r>
    </w:p>
    <w:p w:rsidR="0069171F" w:rsidRPr="0069171F" w:rsidRDefault="0069171F" w:rsidP="0069171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917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МБОУ «Николаевская СОШ»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</w:t>
      </w:r>
      <w:r w:rsidRPr="006917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_______________________</w:t>
      </w:r>
      <w:proofErr w:type="spellStart"/>
      <w:r w:rsidR="00F42FE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Н.Н.Пашкова</w:t>
      </w:r>
      <w:proofErr w:type="spellEnd"/>
    </w:p>
    <w:p w:rsidR="0069171F" w:rsidRPr="0069171F" w:rsidRDefault="003F3330" w:rsidP="0069171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№ 5 от </w:t>
      </w:r>
      <w:r w:rsidR="006917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6853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</w:t>
      </w:r>
      <w:bookmarkStart w:id="0" w:name="_GoBack"/>
      <w:bookmarkEnd w:id="0"/>
      <w:r w:rsidR="008019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202</w:t>
      </w:r>
      <w:r w:rsidR="00F42FE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="0069171F" w:rsidRPr="006917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г.                              </w:t>
      </w:r>
      <w:r w:rsidR="006917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 </w:t>
      </w:r>
      <w:r w:rsidR="0069171F" w:rsidRPr="006917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Приказ </w:t>
      </w:r>
      <w:r w:rsidR="0069171F" w:rsidRPr="00691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№ </w:t>
      </w:r>
      <w:r w:rsidR="0080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34</w:t>
      </w:r>
      <w:r w:rsidR="0069171F" w:rsidRPr="00691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от </w:t>
      </w:r>
      <w:r w:rsidR="008019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8019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апреля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202</w:t>
      </w:r>
      <w:r w:rsidR="008019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="0069171F" w:rsidRPr="006917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г.</w:t>
      </w:r>
    </w:p>
    <w:p w:rsidR="0069171F" w:rsidRDefault="0069171F" w:rsidP="008D644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6445" w:rsidRPr="00391457" w:rsidRDefault="008D6445" w:rsidP="008D644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Отчет о результатах </w:t>
      </w:r>
      <w:proofErr w:type="spellStart"/>
      <w:r w:rsidRPr="00391457">
        <w:rPr>
          <w:rFonts w:ascii="Times New Roman" w:hAnsi="Times New Roman" w:cs="Times New Roman"/>
          <w:b/>
          <w:sz w:val="28"/>
          <w:szCs w:val="28"/>
          <w:lang w:val="ru-RU"/>
        </w:rPr>
        <w:t>самообследования</w:t>
      </w:r>
      <w:proofErr w:type="spellEnd"/>
      <w:r w:rsidRPr="00391457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proofErr w:type="gramStart"/>
      <w:r w:rsidRPr="00391457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proofErr w:type="gramEnd"/>
      <w:r w:rsidRPr="00391457">
        <w:rPr>
          <w:rFonts w:ascii="Times New Roman" w:hAnsi="Times New Roman" w:cs="Times New Roman"/>
          <w:b/>
          <w:sz w:val="28"/>
          <w:szCs w:val="28"/>
        </w:rPr>
        <w:t> </w:t>
      </w:r>
      <w:r w:rsidRPr="00391457">
        <w:rPr>
          <w:rFonts w:ascii="Times New Roman" w:hAnsi="Times New Roman" w:cs="Times New Roman"/>
          <w:b/>
          <w:sz w:val="28"/>
          <w:szCs w:val="28"/>
          <w:lang w:val="ru-RU"/>
        </w:rPr>
        <w:t>бюджетного</w:t>
      </w:r>
      <w:r w:rsidRPr="00391457">
        <w:rPr>
          <w:rFonts w:ascii="Times New Roman" w:hAnsi="Times New Roman" w:cs="Times New Roman"/>
          <w:b/>
          <w:sz w:val="28"/>
          <w:szCs w:val="28"/>
        </w:rPr>
        <w:t> </w:t>
      </w:r>
      <w:r w:rsidRPr="00391457">
        <w:rPr>
          <w:rFonts w:ascii="Times New Roman" w:hAnsi="Times New Roman" w:cs="Times New Roman"/>
          <w:b/>
          <w:sz w:val="28"/>
          <w:szCs w:val="28"/>
          <w:lang w:val="ru-RU"/>
        </w:rPr>
        <w:t>общеобразовательного</w:t>
      </w:r>
      <w:r w:rsidRPr="00391457">
        <w:rPr>
          <w:rFonts w:ascii="Times New Roman" w:hAnsi="Times New Roman" w:cs="Times New Roman"/>
          <w:b/>
          <w:sz w:val="28"/>
          <w:szCs w:val="28"/>
        </w:rPr>
        <w:t> </w:t>
      </w:r>
    </w:p>
    <w:p w:rsidR="00B657C8" w:rsidRPr="00391457" w:rsidRDefault="00A9753F" w:rsidP="008D644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b/>
          <w:sz w:val="28"/>
          <w:szCs w:val="28"/>
          <w:lang w:val="ru-RU"/>
        </w:rPr>
        <w:t>Учреждения «Николаевская с</w:t>
      </w:r>
      <w:r w:rsidR="008D6445" w:rsidRPr="00391457">
        <w:rPr>
          <w:rFonts w:ascii="Times New Roman" w:hAnsi="Times New Roman" w:cs="Times New Roman"/>
          <w:b/>
          <w:sz w:val="28"/>
          <w:szCs w:val="28"/>
          <w:lang w:val="ru-RU"/>
        </w:rPr>
        <w:t>ред</w:t>
      </w:r>
      <w:r w:rsidRPr="00391457">
        <w:rPr>
          <w:rFonts w:ascii="Times New Roman" w:hAnsi="Times New Roman" w:cs="Times New Roman"/>
          <w:b/>
          <w:sz w:val="28"/>
          <w:szCs w:val="28"/>
          <w:lang w:val="ru-RU"/>
        </w:rPr>
        <w:t>няя о</w:t>
      </w:r>
      <w:r w:rsidR="00391457" w:rsidRPr="003914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бщеобразовательная школа» за </w:t>
      </w:r>
      <w:r w:rsidR="00397999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F42FE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E04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D6445" w:rsidRPr="00391457">
        <w:rPr>
          <w:rFonts w:ascii="Times New Roman" w:hAnsi="Times New Roman" w:cs="Times New Roman"/>
          <w:b/>
          <w:sz w:val="28"/>
          <w:szCs w:val="28"/>
          <w:lang w:val="ru-RU"/>
        </w:rPr>
        <w:t>год</w:t>
      </w:r>
    </w:p>
    <w:p w:rsidR="00EE4B2E" w:rsidRPr="00391457" w:rsidRDefault="00EE4B2E" w:rsidP="008D644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657C8" w:rsidRDefault="008D6445" w:rsidP="008D644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:rsidR="00B657C8" w:rsidRPr="00391457" w:rsidRDefault="00391457" w:rsidP="008D644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1</w:t>
      </w:r>
      <w:r w:rsidR="008D6445" w:rsidRPr="003914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. Общие сведения об образовательной организации</w:t>
      </w:r>
    </w:p>
    <w:tbl>
      <w:tblPr>
        <w:tblW w:w="135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4"/>
        <w:gridCol w:w="9628"/>
      </w:tblGrid>
      <w:tr w:rsidR="00B657C8" w:rsidRPr="008019EF" w:rsidTr="00DE460B">
        <w:trPr>
          <w:jc w:val="center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391457" w:rsidRDefault="008D6445" w:rsidP="008D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391457" w:rsidRDefault="008D6445" w:rsidP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бюджетное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общеобразовательное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учреждение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9753F"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Николаевская с</w:t>
            </w: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</w:t>
            </w:r>
            <w:r w:rsidR="00A9753F"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</w:t>
            </w: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391457"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(МБОУ «</w:t>
            </w:r>
            <w:r w:rsidR="00A9753F"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Николаевская СОШ </w:t>
            </w: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»)  </w:t>
            </w:r>
            <w:r w:rsidRPr="00391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657C8" w:rsidRPr="00391457" w:rsidTr="00DE460B">
        <w:trPr>
          <w:jc w:val="center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391457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391457" w:rsidRDefault="00F42F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Наталья Николаевна Пашкова</w:t>
            </w:r>
          </w:p>
        </w:tc>
      </w:tr>
      <w:tr w:rsidR="00B657C8" w:rsidRPr="008019EF" w:rsidTr="00DE460B">
        <w:trPr>
          <w:jc w:val="center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391457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391457" w:rsidRDefault="00A9753F" w:rsidP="008D64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>347272 Ростовская область, Константиновский район, станица Николаевская, улица Центральная, дом 28</w:t>
            </w:r>
          </w:p>
        </w:tc>
      </w:tr>
      <w:tr w:rsidR="00B657C8" w:rsidRPr="00391457" w:rsidTr="00DE460B">
        <w:trPr>
          <w:jc w:val="center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391457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</w:t>
            </w:r>
            <w:proofErr w:type="spellEnd"/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391457" w:rsidRDefault="008D6445" w:rsidP="008D6445">
            <w:pPr>
              <w:pStyle w:val="a5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w w:val="90"/>
                <w:sz w:val="28"/>
                <w:szCs w:val="28"/>
                <w:u w:val="single" w:color="000000"/>
                <w:lang w:val="ru-RU"/>
              </w:rPr>
              <w:t>8</w:t>
            </w:r>
            <w:r w:rsidRPr="00391457">
              <w:rPr>
                <w:rFonts w:ascii="Times New Roman" w:hAnsi="Times New Roman" w:cs="Times New Roman"/>
                <w:spacing w:val="-54"/>
                <w:w w:val="90"/>
                <w:sz w:val="28"/>
                <w:szCs w:val="28"/>
                <w:u w:val="single" w:color="000000"/>
                <w:lang w:val="ru-RU"/>
              </w:rPr>
              <w:t xml:space="preserve"> </w:t>
            </w:r>
            <w:r w:rsidR="00A9753F" w:rsidRPr="00391457">
              <w:rPr>
                <w:rFonts w:ascii="Times New Roman" w:hAnsi="Times New Roman" w:cs="Times New Roman"/>
                <w:w w:val="90"/>
                <w:sz w:val="28"/>
                <w:szCs w:val="28"/>
                <w:u w:val="single" w:color="000000"/>
                <w:lang w:val="ru-RU"/>
              </w:rPr>
              <w:t>(863 93</w:t>
            </w:r>
            <w:r w:rsidRPr="00391457">
              <w:rPr>
                <w:rFonts w:ascii="Times New Roman" w:hAnsi="Times New Roman" w:cs="Times New Roman"/>
                <w:w w:val="90"/>
                <w:sz w:val="28"/>
                <w:szCs w:val="28"/>
                <w:u w:val="single" w:color="000000"/>
                <w:lang w:val="ru-RU"/>
              </w:rPr>
              <w:t>)</w:t>
            </w:r>
            <w:r w:rsidRPr="00391457">
              <w:rPr>
                <w:rFonts w:ascii="Times New Roman" w:hAnsi="Times New Roman" w:cs="Times New Roman"/>
                <w:spacing w:val="-54"/>
                <w:w w:val="90"/>
                <w:sz w:val="28"/>
                <w:szCs w:val="28"/>
                <w:u w:val="single" w:color="000000"/>
                <w:lang w:val="ru-RU"/>
              </w:rPr>
              <w:t xml:space="preserve"> </w:t>
            </w:r>
            <w:r w:rsidR="00A9753F" w:rsidRPr="00391457">
              <w:rPr>
                <w:rFonts w:ascii="Times New Roman" w:hAnsi="Times New Roman" w:cs="Times New Roman"/>
                <w:w w:val="90"/>
                <w:sz w:val="28"/>
                <w:szCs w:val="28"/>
                <w:u w:val="single" w:color="000000"/>
                <w:lang w:val="ru-RU"/>
              </w:rPr>
              <w:t>5 -12-44</w:t>
            </w:r>
          </w:p>
        </w:tc>
      </w:tr>
      <w:tr w:rsidR="00B657C8" w:rsidRPr="00391457" w:rsidTr="00DE460B">
        <w:trPr>
          <w:jc w:val="center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391457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электронной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почты</w:t>
            </w:r>
            <w:proofErr w:type="spellEnd"/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53F" w:rsidRPr="00391457" w:rsidRDefault="008019EF" w:rsidP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7" w:history="1">
              <w:r w:rsidR="00A9753F" w:rsidRPr="00391457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etu.nsosh@mail.ru</w:t>
              </w:r>
            </w:hyperlink>
          </w:p>
        </w:tc>
      </w:tr>
      <w:tr w:rsidR="00391457" w:rsidRPr="00391457" w:rsidTr="00DE460B">
        <w:trPr>
          <w:jc w:val="center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457" w:rsidRPr="00391457" w:rsidRDefault="00391457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457" w:rsidRPr="00391457" w:rsidRDefault="008019EF" w:rsidP="00391457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8" w:history="1">
              <w:r w:rsidR="00391457" w:rsidRPr="00391457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https://nsosh.ru/</w:t>
              </w:r>
            </w:hyperlink>
          </w:p>
        </w:tc>
      </w:tr>
      <w:tr w:rsidR="00B657C8" w:rsidRPr="008019EF" w:rsidTr="00DE460B">
        <w:trPr>
          <w:jc w:val="center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391457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Учредитель</w:t>
            </w:r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391457" w:rsidRDefault="00A9753F" w:rsidP="00A9753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>МУ «Отдел образования Администрации Константиновского района»</w:t>
            </w:r>
          </w:p>
        </w:tc>
      </w:tr>
      <w:tr w:rsidR="00B657C8" w:rsidRPr="00391457" w:rsidTr="00DE460B">
        <w:trPr>
          <w:jc w:val="center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391457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создания</w:t>
            </w:r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391457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  <w:r w:rsidR="00A9753F"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 год</w:t>
            </w:r>
          </w:p>
        </w:tc>
      </w:tr>
      <w:tr w:rsidR="00B657C8" w:rsidRPr="008019EF" w:rsidTr="00DE460B">
        <w:trPr>
          <w:jc w:val="center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391457" w:rsidRDefault="008D644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Лицензия</w:t>
            </w:r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391457" w:rsidRDefault="00A975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61Л01 №0000738 от «24</w:t>
            </w:r>
            <w:r w:rsidR="008D6445"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июня 2013 года, выданной Региональной службой по надзору и контролю в сфере образования Ростовской области</w:t>
            </w:r>
            <w:r w:rsidR="008D6445"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срок действия -  бессрочно</w:t>
            </w:r>
          </w:p>
        </w:tc>
      </w:tr>
      <w:tr w:rsidR="00B657C8" w:rsidRPr="008019EF" w:rsidTr="00574270">
        <w:trPr>
          <w:trHeight w:val="1388"/>
          <w:jc w:val="center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445" w:rsidRPr="00391457" w:rsidRDefault="008D6445" w:rsidP="008D644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spellEnd"/>
          </w:p>
          <w:p w:rsidR="00B657C8" w:rsidRPr="00391457" w:rsidRDefault="008D6445" w:rsidP="008D644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аккредитации</w:t>
            </w:r>
            <w:proofErr w:type="spellEnd"/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445" w:rsidRPr="00391457" w:rsidRDefault="00A9753F" w:rsidP="008D644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>ОП 0255415 № 1411 от 21.02.2012</w:t>
            </w:r>
            <w:r w:rsidR="008D6445" w:rsidRPr="003914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г., выданной </w:t>
            </w: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>Региональной службой по надзору и контролю в сфере образования Ростовской области на срок действия - до 21.02.2024</w:t>
            </w:r>
            <w:r w:rsidR="008D6445" w:rsidRPr="003914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B657C8" w:rsidRPr="00391457" w:rsidRDefault="00B657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D6445" w:rsidRPr="00391457" w:rsidRDefault="008D6445" w:rsidP="002D2423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</w:t>
      </w:r>
      <w:r w:rsidR="00A9753F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среднего общего образования</w:t>
      </w:r>
      <w:r w:rsidR="00A9753F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дополнительного образования.</w:t>
      </w:r>
    </w:p>
    <w:p w:rsidR="008D6445" w:rsidRPr="00391457" w:rsidRDefault="00CD1D13" w:rsidP="0039145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</w:t>
      </w:r>
      <w:r w:rsidR="008D6445" w:rsidRPr="0039145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.Образовательная  деятельность</w:t>
      </w:r>
    </w:p>
    <w:p w:rsidR="008D6445" w:rsidRPr="00391457" w:rsidRDefault="00391457" w:rsidP="008D64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9753F" w:rsidRPr="00391457">
        <w:rPr>
          <w:rFonts w:ascii="Times New Roman" w:hAnsi="Times New Roman" w:cs="Times New Roman"/>
          <w:sz w:val="28"/>
          <w:szCs w:val="28"/>
          <w:lang w:val="ru-RU"/>
        </w:rPr>
        <w:t>В МБОУ «</w:t>
      </w:r>
      <w:proofErr w:type="gramStart"/>
      <w:r w:rsidR="00A9753F" w:rsidRPr="00391457">
        <w:rPr>
          <w:rFonts w:ascii="Times New Roman" w:hAnsi="Times New Roman" w:cs="Times New Roman"/>
          <w:sz w:val="28"/>
          <w:szCs w:val="28"/>
          <w:lang w:val="ru-RU"/>
        </w:rPr>
        <w:t>Николаевская</w:t>
      </w:r>
      <w:proofErr w:type="gramEnd"/>
      <w:r w:rsidR="00A9753F" w:rsidRPr="00391457">
        <w:rPr>
          <w:rFonts w:ascii="Times New Roman" w:hAnsi="Times New Roman" w:cs="Times New Roman"/>
          <w:sz w:val="28"/>
          <w:szCs w:val="28"/>
          <w:lang w:val="ru-RU"/>
        </w:rPr>
        <w:t xml:space="preserve"> СОШ</w:t>
      </w:r>
      <w:r w:rsidR="008D6445" w:rsidRPr="00391457">
        <w:rPr>
          <w:rFonts w:ascii="Times New Roman" w:hAnsi="Times New Roman" w:cs="Times New Roman"/>
          <w:sz w:val="28"/>
          <w:szCs w:val="28"/>
          <w:lang w:val="ru-RU"/>
        </w:rPr>
        <w:t>» успешно реализуются программы начального общего образования, основного общего образования и среднего</w:t>
      </w:r>
      <w:r w:rsidR="00A9753F" w:rsidRPr="003914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45" w:rsidRPr="00391457">
        <w:rPr>
          <w:rFonts w:ascii="Times New Roman" w:hAnsi="Times New Roman" w:cs="Times New Roman"/>
          <w:sz w:val="28"/>
          <w:szCs w:val="28"/>
          <w:lang w:val="ru-RU"/>
        </w:rPr>
        <w:t xml:space="preserve">общего образования. С 1 сентября 2010 года школа эффективно работает по ФГОС НОО, в 2015 </w:t>
      </w:r>
      <w:r w:rsidR="00A9753F" w:rsidRPr="00391457">
        <w:rPr>
          <w:rFonts w:ascii="Times New Roman" w:hAnsi="Times New Roman" w:cs="Times New Roman"/>
          <w:sz w:val="28"/>
          <w:szCs w:val="28"/>
          <w:lang w:val="ru-RU"/>
        </w:rPr>
        <w:t>году начата реализация ФГОС ООО, в 2019 – ФГОС СОО.</w:t>
      </w:r>
      <w:r w:rsidR="008D6445" w:rsidRPr="00391457">
        <w:rPr>
          <w:rFonts w:ascii="Times New Roman" w:hAnsi="Times New Roman" w:cs="Times New Roman"/>
          <w:sz w:val="28"/>
          <w:szCs w:val="28"/>
          <w:lang w:val="ru-RU"/>
        </w:rPr>
        <w:t xml:space="preserve"> Как показал анализ результатов освоения ООП НОО и ООП ООО в школе  созданы оптимальные условия для перехода на новые стандарты.</w:t>
      </w:r>
    </w:p>
    <w:p w:rsidR="008D6445" w:rsidRDefault="004E0484" w:rsidP="008D644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в 202</w:t>
      </w:r>
      <w:r w:rsidR="00F42FE4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в школе </w:t>
      </w:r>
      <w:r w:rsidR="008D6445" w:rsidRPr="00391457">
        <w:rPr>
          <w:rFonts w:ascii="Times New Roman" w:hAnsi="Times New Roman" w:cs="Times New Roman"/>
          <w:sz w:val="28"/>
          <w:szCs w:val="28"/>
          <w:lang w:val="ru-RU"/>
        </w:rPr>
        <w:t>реализовывались:</w:t>
      </w:r>
    </w:p>
    <w:p w:rsidR="005D0F9F" w:rsidRPr="00391457" w:rsidRDefault="005D0F9F" w:rsidP="008D644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sz w:val="28"/>
          <w:szCs w:val="28"/>
          <w:lang w:val="ru-RU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  <w:lang w:val="ru-RU"/>
        </w:rPr>
        <w:t>начального общего образования (1</w:t>
      </w:r>
      <w:r w:rsidRPr="003914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457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39145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обновленный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91457">
        <w:rPr>
          <w:rFonts w:ascii="Times New Roman" w:hAnsi="Times New Roman" w:cs="Times New Roman"/>
          <w:sz w:val="28"/>
          <w:szCs w:val="28"/>
          <w:lang w:val="ru-RU"/>
        </w:rPr>
        <w:t>ФГОС НОО);</w:t>
      </w:r>
    </w:p>
    <w:p w:rsidR="008D6445" w:rsidRDefault="008D6445" w:rsidP="008D644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sz w:val="28"/>
          <w:szCs w:val="28"/>
          <w:lang w:val="ru-RU"/>
        </w:rPr>
        <w:t xml:space="preserve">Основная образовательная программа </w:t>
      </w:r>
      <w:r w:rsidR="005D0F9F">
        <w:rPr>
          <w:rFonts w:ascii="Times New Roman" w:hAnsi="Times New Roman" w:cs="Times New Roman"/>
          <w:sz w:val="28"/>
          <w:szCs w:val="28"/>
          <w:lang w:val="ru-RU"/>
        </w:rPr>
        <w:t>начального общего образования (3</w:t>
      </w:r>
      <w:r w:rsidRPr="00391457">
        <w:rPr>
          <w:rFonts w:ascii="Times New Roman" w:hAnsi="Times New Roman" w:cs="Times New Roman"/>
          <w:sz w:val="28"/>
          <w:szCs w:val="28"/>
          <w:lang w:val="ru-RU"/>
        </w:rPr>
        <w:t xml:space="preserve">-4 </w:t>
      </w:r>
      <w:proofErr w:type="spellStart"/>
      <w:r w:rsidRPr="00391457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391457">
        <w:rPr>
          <w:rFonts w:ascii="Times New Roman" w:hAnsi="Times New Roman" w:cs="Times New Roman"/>
          <w:sz w:val="28"/>
          <w:szCs w:val="28"/>
          <w:lang w:val="ru-RU"/>
        </w:rPr>
        <w:t>., ФГОС НОО);</w:t>
      </w:r>
    </w:p>
    <w:p w:rsidR="005D0F9F" w:rsidRPr="00391457" w:rsidRDefault="005D0F9F" w:rsidP="008D644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sz w:val="28"/>
          <w:szCs w:val="28"/>
          <w:lang w:val="ru-RU"/>
        </w:rPr>
        <w:t>Основная образовательная программа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основного общего образования (5</w:t>
      </w:r>
      <w:r w:rsidRPr="003914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457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39145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обновленный</w:t>
      </w:r>
      <w:proofErr w:type="gramEnd"/>
      <w:r w:rsidRPr="003914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1457">
        <w:rPr>
          <w:rFonts w:ascii="Times New Roman" w:hAnsi="Times New Roman" w:cs="Times New Roman"/>
          <w:sz w:val="28"/>
          <w:szCs w:val="28"/>
          <w:lang w:val="ru-RU"/>
        </w:rPr>
        <w:t>ФГОС ООО);</w:t>
      </w:r>
    </w:p>
    <w:p w:rsidR="008D6445" w:rsidRPr="00391457" w:rsidRDefault="008D6445" w:rsidP="008D644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sz w:val="28"/>
          <w:szCs w:val="28"/>
          <w:lang w:val="ru-RU"/>
        </w:rPr>
        <w:t>Основная образовательная программа</w:t>
      </w:r>
      <w:r w:rsidR="005D0F9F">
        <w:rPr>
          <w:rFonts w:ascii="Times New Roman" w:hAnsi="Times New Roman" w:cs="Times New Roman"/>
          <w:sz w:val="28"/>
          <w:szCs w:val="28"/>
          <w:lang w:val="ru-RU"/>
        </w:rPr>
        <w:t xml:space="preserve"> основного общего образования (6</w:t>
      </w:r>
      <w:r w:rsidRPr="00391457">
        <w:rPr>
          <w:rFonts w:ascii="Times New Roman" w:hAnsi="Times New Roman" w:cs="Times New Roman"/>
          <w:sz w:val="28"/>
          <w:szCs w:val="28"/>
          <w:lang w:val="ru-RU"/>
        </w:rPr>
        <w:t xml:space="preserve">-9 </w:t>
      </w:r>
      <w:proofErr w:type="spellStart"/>
      <w:r w:rsidRPr="00391457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391457">
        <w:rPr>
          <w:rFonts w:ascii="Times New Roman" w:hAnsi="Times New Roman" w:cs="Times New Roman"/>
          <w:sz w:val="28"/>
          <w:szCs w:val="28"/>
          <w:lang w:val="ru-RU"/>
        </w:rPr>
        <w:t>., ФГОС ООО);</w:t>
      </w:r>
    </w:p>
    <w:p w:rsidR="008D6445" w:rsidRPr="00391457" w:rsidRDefault="008D6445" w:rsidP="008D644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sz w:val="28"/>
          <w:szCs w:val="28"/>
          <w:lang w:val="ru-RU"/>
        </w:rPr>
        <w:t>Образовательная программа среднего общего образования (10</w:t>
      </w:r>
      <w:r w:rsidR="00A23EA2" w:rsidRPr="00391457">
        <w:rPr>
          <w:rFonts w:ascii="Times New Roman" w:hAnsi="Times New Roman" w:cs="Times New Roman"/>
          <w:sz w:val="28"/>
          <w:szCs w:val="28"/>
          <w:lang w:val="ru-RU"/>
        </w:rPr>
        <w:t>класс - ФГОС СОО, 11 класс – БУП - 2004</w:t>
      </w:r>
      <w:r w:rsidRPr="0039145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D6445" w:rsidRPr="00391457" w:rsidRDefault="008D6445" w:rsidP="008D644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sz w:val="28"/>
          <w:szCs w:val="28"/>
          <w:lang w:val="ru-RU"/>
        </w:rPr>
        <w:t>С текстами программ м</w:t>
      </w:r>
      <w:r w:rsidR="00A23EA2" w:rsidRPr="00391457">
        <w:rPr>
          <w:rFonts w:ascii="Times New Roman" w:hAnsi="Times New Roman" w:cs="Times New Roman"/>
          <w:sz w:val="28"/>
          <w:szCs w:val="28"/>
          <w:lang w:val="ru-RU"/>
        </w:rPr>
        <w:t xml:space="preserve">ожно ознакомиться на сайте школы </w:t>
      </w:r>
      <w:hyperlink r:id="rId9" w:history="1">
        <w:r w:rsidR="00A23EA2" w:rsidRPr="00391457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https://nsosh.ru/</w:t>
        </w:r>
      </w:hyperlink>
    </w:p>
    <w:p w:rsidR="008D6445" w:rsidRPr="00391457" w:rsidRDefault="008D6445" w:rsidP="008D644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sz w:val="28"/>
          <w:szCs w:val="28"/>
          <w:lang w:val="ru-RU"/>
        </w:rPr>
        <w:t>В соответствии с образовательными программами в учебный план школы включены:</w:t>
      </w:r>
    </w:p>
    <w:p w:rsidR="008D6445" w:rsidRPr="00391457" w:rsidRDefault="008D6445" w:rsidP="008D644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sz w:val="28"/>
          <w:szCs w:val="28"/>
          <w:lang w:val="ru-RU"/>
        </w:rPr>
        <w:t xml:space="preserve">предметные области, являющиеся обязательными при реализации ФГОС, </w:t>
      </w:r>
    </w:p>
    <w:p w:rsidR="008D6445" w:rsidRPr="00391457" w:rsidRDefault="008D6445" w:rsidP="008D644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sz w:val="28"/>
          <w:szCs w:val="28"/>
          <w:lang w:val="ru-RU"/>
        </w:rPr>
        <w:t>перечень учебных предметов, обязательных дл</w:t>
      </w:r>
      <w:r w:rsidR="00A23EA2" w:rsidRPr="00391457">
        <w:rPr>
          <w:rFonts w:ascii="Times New Roman" w:hAnsi="Times New Roman" w:cs="Times New Roman"/>
          <w:sz w:val="28"/>
          <w:szCs w:val="28"/>
          <w:lang w:val="ru-RU"/>
        </w:rPr>
        <w:t>я изучения на указанных уровнях</w:t>
      </w:r>
      <w:r w:rsidRPr="00391457">
        <w:rPr>
          <w:rFonts w:ascii="Times New Roman" w:hAnsi="Times New Roman" w:cs="Times New Roman"/>
          <w:sz w:val="28"/>
          <w:szCs w:val="28"/>
          <w:lang w:val="ru-RU"/>
        </w:rPr>
        <w:t xml:space="preserve"> обучения;</w:t>
      </w:r>
    </w:p>
    <w:p w:rsidR="008D6445" w:rsidRPr="00391457" w:rsidRDefault="008D6445" w:rsidP="008D6445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sz w:val="28"/>
          <w:szCs w:val="28"/>
          <w:lang w:val="ru-RU"/>
        </w:rPr>
        <w:t>перечень предметов, необходимых для реализации компонента образовательных программ, формируемых школой.</w:t>
      </w:r>
    </w:p>
    <w:p w:rsidR="00B657C8" w:rsidRPr="00391457" w:rsidRDefault="00CD1D13" w:rsidP="00DE460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3. </w:t>
      </w:r>
      <w:r w:rsidR="008D6445" w:rsidRPr="003914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Оценка системы управления организацией</w:t>
      </w:r>
    </w:p>
    <w:p w:rsidR="00B657C8" w:rsidRDefault="00023C84" w:rsidP="00A17982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8D6445" w:rsidRPr="00391457">
        <w:rPr>
          <w:rFonts w:ascii="Times New Roman" w:hAnsi="Times New Roman"/>
          <w:color w:val="000000"/>
          <w:sz w:val="28"/>
          <w:szCs w:val="28"/>
          <w:lang w:val="ru-RU"/>
        </w:rPr>
        <w:t>Управление осуществляется на принципах единоначалия и самоуправления.</w:t>
      </w:r>
    </w:p>
    <w:p w:rsidR="0069171F" w:rsidRDefault="0069171F" w:rsidP="00A17982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171F" w:rsidRDefault="0069171F" w:rsidP="00A17982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171F" w:rsidRPr="00391457" w:rsidRDefault="0069171F" w:rsidP="00A17982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657C8" w:rsidRPr="00391457" w:rsidRDefault="008D6445" w:rsidP="008D644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Органы управления, действующие в Школе</w:t>
      </w:r>
    </w:p>
    <w:tbl>
      <w:tblPr>
        <w:tblW w:w="1289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8"/>
        <w:gridCol w:w="10141"/>
      </w:tblGrid>
      <w:tr w:rsidR="00B657C8" w:rsidRPr="00391457" w:rsidTr="00DE460B">
        <w:trPr>
          <w:jc w:val="center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391457" w:rsidRDefault="008D644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Наимено</w:t>
            </w:r>
            <w:r w:rsidRPr="0039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вание</w:t>
            </w:r>
            <w:proofErr w:type="spellEnd"/>
            <w:r w:rsidRPr="0039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органа</w:t>
            </w:r>
            <w:proofErr w:type="spellEnd"/>
          </w:p>
        </w:tc>
        <w:tc>
          <w:tcPr>
            <w:tcW w:w="10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7C8" w:rsidRPr="00391457" w:rsidRDefault="008D644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Функции</w:t>
            </w:r>
            <w:proofErr w:type="spellEnd"/>
          </w:p>
        </w:tc>
      </w:tr>
      <w:tr w:rsidR="00B657C8" w:rsidRPr="008019EF" w:rsidTr="00DE460B">
        <w:trPr>
          <w:jc w:val="center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391457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10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391457" w:rsidRDefault="008D6445" w:rsidP="002D24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руководство Школой</w:t>
            </w:r>
          </w:p>
        </w:tc>
      </w:tr>
      <w:tr w:rsidR="00B657C8" w:rsidRPr="00391457" w:rsidTr="00DE460B">
        <w:trPr>
          <w:jc w:val="center"/>
        </w:trPr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391457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101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391457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Рассматривает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657C8" w:rsidRPr="00391457" w:rsidRDefault="008D644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657C8" w:rsidRPr="00391457" w:rsidRDefault="008D644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финансово-хозяйственной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657C8" w:rsidRPr="00391457" w:rsidRDefault="008D6445">
            <w:pPr>
              <w:numPr>
                <w:ilvl w:val="0"/>
                <w:numId w:val="1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материально-технического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proofErr w:type="spellEnd"/>
          </w:p>
        </w:tc>
      </w:tr>
      <w:tr w:rsidR="00B657C8" w:rsidRPr="00391457" w:rsidTr="00DE460B">
        <w:trPr>
          <w:jc w:val="center"/>
        </w:trPr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391457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101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391457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рассматривает вопросы:</w:t>
            </w:r>
          </w:p>
          <w:p w:rsidR="00B657C8" w:rsidRPr="00391457" w:rsidRDefault="008D644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657C8" w:rsidRPr="00391457" w:rsidRDefault="008D644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регламентации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отношений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657C8" w:rsidRPr="00391457" w:rsidRDefault="008D644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разработки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657C8" w:rsidRPr="00391457" w:rsidRDefault="008D644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выбора учебников, учебных пособий, средств обучения и воспитания;</w:t>
            </w:r>
          </w:p>
          <w:p w:rsidR="00B657C8" w:rsidRPr="00391457" w:rsidRDefault="008D644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материально-технического обеспечения образовательного процесса;</w:t>
            </w:r>
          </w:p>
          <w:p w:rsidR="00B657C8" w:rsidRPr="00391457" w:rsidRDefault="008D644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аттестации, повышения квалификации педагогических работников;</w:t>
            </w:r>
          </w:p>
          <w:p w:rsidR="00B657C8" w:rsidRPr="00391457" w:rsidRDefault="008D6445">
            <w:pPr>
              <w:numPr>
                <w:ilvl w:val="0"/>
                <w:numId w:val="2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координации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методических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объединений</w:t>
            </w:r>
            <w:proofErr w:type="spellEnd"/>
          </w:p>
        </w:tc>
      </w:tr>
      <w:tr w:rsidR="00B657C8" w:rsidRPr="008019EF" w:rsidTr="00DE460B">
        <w:trPr>
          <w:jc w:val="center"/>
        </w:trPr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391457" w:rsidRDefault="00A23E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трудового коллектива</w:t>
            </w:r>
          </w:p>
        </w:tc>
        <w:tc>
          <w:tcPr>
            <w:tcW w:w="101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7C8" w:rsidRPr="00391457" w:rsidRDefault="008D64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числе:</w:t>
            </w:r>
          </w:p>
          <w:p w:rsidR="00B657C8" w:rsidRPr="00391457" w:rsidRDefault="008D644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изменений и дополнений к ним;</w:t>
            </w:r>
          </w:p>
          <w:p w:rsidR="00B657C8" w:rsidRPr="00391457" w:rsidRDefault="008D644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принимать локальные акты, которые регламентируют деятельность 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образовательной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 и связаны с правами и обязанностями работников;</w:t>
            </w:r>
          </w:p>
          <w:p w:rsidR="00B657C8" w:rsidRPr="00391457" w:rsidRDefault="008D644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организации;</w:t>
            </w:r>
          </w:p>
          <w:p w:rsidR="00B657C8" w:rsidRPr="00391457" w:rsidRDefault="008D6445">
            <w:pPr>
              <w:numPr>
                <w:ilvl w:val="0"/>
                <w:numId w:val="3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работы и развитию материальной базы</w:t>
            </w:r>
          </w:p>
        </w:tc>
      </w:tr>
    </w:tbl>
    <w:p w:rsidR="00023C84" w:rsidRPr="00391457" w:rsidRDefault="00391457" w:rsidP="00023C84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</w:t>
      </w:r>
      <w:r w:rsidR="00023C84" w:rsidRPr="00391457">
        <w:rPr>
          <w:rFonts w:ascii="Times New Roman" w:hAnsi="Times New Roman"/>
          <w:sz w:val="28"/>
          <w:szCs w:val="28"/>
          <w:lang w:val="ru-RU"/>
        </w:rPr>
        <w:t>Управленческий аппарат сформирован, распределены функциональные обязанности между членами администрации, регламентируемые приказом по образоват</w:t>
      </w:r>
      <w:r w:rsidR="00A23EA2" w:rsidRPr="00391457">
        <w:rPr>
          <w:rFonts w:ascii="Times New Roman" w:hAnsi="Times New Roman"/>
          <w:sz w:val="28"/>
          <w:szCs w:val="28"/>
          <w:lang w:val="ru-RU"/>
        </w:rPr>
        <w:t>ельному учреждению МБОУ «</w:t>
      </w:r>
      <w:proofErr w:type="gramStart"/>
      <w:r w:rsidR="00A23EA2" w:rsidRPr="00391457">
        <w:rPr>
          <w:rFonts w:ascii="Times New Roman" w:hAnsi="Times New Roman"/>
          <w:sz w:val="28"/>
          <w:szCs w:val="28"/>
          <w:lang w:val="ru-RU"/>
        </w:rPr>
        <w:t>Николаевская</w:t>
      </w:r>
      <w:proofErr w:type="gramEnd"/>
      <w:r w:rsidR="00A23EA2" w:rsidRPr="00391457">
        <w:rPr>
          <w:rFonts w:ascii="Times New Roman" w:hAnsi="Times New Roman"/>
          <w:sz w:val="28"/>
          <w:szCs w:val="28"/>
          <w:lang w:val="ru-RU"/>
        </w:rPr>
        <w:t xml:space="preserve"> СОШ</w:t>
      </w:r>
      <w:r w:rsidR="00023C84" w:rsidRPr="00391457">
        <w:rPr>
          <w:rFonts w:ascii="Times New Roman" w:hAnsi="Times New Roman"/>
          <w:sz w:val="28"/>
          <w:szCs w:val="28"/>
          <w:lang w:val="ru-RU"/>
        </w:rPr>
        <w:t>»</w:t>
      </w:r>
    </w:p>
    <w:p w:rsidR="00023C84" w:rsidRPr="00391457" w:rsidRDefault="00023C84" w:rsidP="00023C84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391457">
        <w:rPr>
          <w:rFonts w:ascii="Times New Roman" w:hAnsi="Times New Roman"/>
          <w:sz w:val="28"/>
          <w:szCs w:val="28"/>
          <w:lang w:val="ru-RU"/>
        </w:rPr>
        <w:t>Управление школой осуществляется в соответствии с законодат</w:t>
      </w:r>
      <w:r w:rsidR="00A65EC5" w:rsidRPr="00391457">
        <w:rPr>
          <w:rFonts w:ascii="Times New Roman" w:hAnsi="Times New Roman"/>
          <w:sz w:val="28"/>
          <w:szCs w:val="28"/>
          <w:lang w:val="ru-RU"/>
        </w:rPr>
        <w:t>ельством Российской Федерации, У</w:t>
      </w:r>
      <w:r w:rsidRPr="00391457">
        <w:rPr>
          <w:rFonts w:ascii="Times New Roman" w:hAnsi="Times New Roman"/>
          <w:sz w:val="28"/>
          <w:szCs w:val="28"/>
          <w:lang w:val="ru-RU"/>
        </w:rPr>
        <w:t xml:space="preserve">ставом общеобразовательного учреждения и строится на принципах единоначалия и самоуправления. </w:t>
      </w:r>
    </w:p>
    <w:p w:rsidR="00391457" w:rsidRDefault="00391457" w:rsidP="00023C84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023C84" w:rsidRDefault="00023C84" w:rsidP="00023C84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391457">
        <w:rPr>
          <w:rFonts w:ascii="Times New Roman" w:hAnsi="Times New Roman"/>
          <w:sz w:val="28"/>
          <w:szCs w:val="28"/>
          <w:lang w:val="ru-RU"/>
        </w:rPr>
        <w:t xml:space="preserve">В основе модели управления школой лежит принцип развития личности ребёнка через развитие личности учителя. Управление развитием школы осуществляют директор, его заместители, председатели МО. </w:t>
      </w:r>
    </w:p>
    <w:tbl>
      <w:tblPr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22"/>
        <w:gridCol w:w="2006"/>
        <w:gridCol w:w="1275"/>
        <w:gridCol w:w="1134"/>
        <w:gridCol w:w="1276"/>
        <w:gridCol w:w="2693"/>
      </w:tblGrid>
      <w:tr w:rsidR="00023C84" w:rsidRPr="00391457" w:rsidTr="00391457">
        <w:trPr>
          <w:trHeight w:val="18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391457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391457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Административная должность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391457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391457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391457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>Стаж педагогический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391457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Стаж административной работы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84" w:rsidRPr="00391457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>Квалификационная категория</w:t>
            </w:r>
          </w:p>
        </w:tc>
      </w:tr>
      <w:tr w:rsidR="00023C84" w:rsidRPr="00391457" w:rsidTr="00391457">
        <w:trPr>
          <w:trHeight w:val="18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C84" w:rsidRPr="00391457" w:rsidRDefault="00391457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391457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C84" w:rsidRPr="00391457" w:rsidRDefault="00F42FE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>Пашкова Наталья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391457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391457" w:rsidRDefault="00F42FE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023C84" w:rsidRPr="003914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391457" w:rsidRDefault="00F42FE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023C84" w:rsidRPr="003914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84" w:rsidRPr="00391457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высшая      </w:t>
            </w:r>
          </w:p>
          <w:p w:rsidR="00023C84" w:rsidRPr="00391457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3C84" w:rsidRPr="00391457" w:rsidTr="00391457">
        <w:trPr>
          <w:trHeight w:val="18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C84" w:rsidRPr="00391457" w:rsidRDefault="00391457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391457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391457" w:rsidRDefault="00F42FE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Епихова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Ивановна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391457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3C84" w:rsidRPr="00391457" w:rsidRDefault="00F42FE4" w:rsidP="00F42FE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C84" w:rsidRPr="00391457" w:rsidRDefault="00F42FE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023C84" w:rsidRPr="003914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84" w:rsidRPr="00391457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>высшая</w:t>
            </w:r>
          </w:p>
          <w:p w:rsidR="00023C84" w:rsidRPr="00391457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3C84" w:rsidRPr="008019EF" w:rsidTr="00391457">
        <w:trPr>
          <w:trHeight w:val="18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C84" w:rsidRPr="00391457" w:rsidRDefault="00391457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391457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391457" w:rsidRDefault="00A23EA2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>Редичкина Светлана Васильевна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391457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391457" w:rsidRDefault="00DE7AD8" w:rsidP="00F42FE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F42FE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A23EA2" w:rsidRPr="003914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C84" w:rsidRPr="00391457" w:rsidRDefault="00F42FE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023C84" w:rsidRPr="003914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84" w:rsidRPr="00391457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высшая     </w:t>
            </w:r>
          </w:p>
          <w:p w:rsidR="00023C84" w:rsidRPr="00391457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sz w:val="28"/>
                <w:szCs w:val="28"/>
                <w:lang w:val="ru-RU"/>
              </w:rPr>
              <w:t>«Почетный работник общего образования РФ»</w:t>
            </w:r>
          </w:p>
        </w:tc>
      </w:tr>
      <w:tr w:rsidR="00023C84" w:rsidRPr="00391457" w:rsidTr="00391457">
        <w:trPr>
          <w:trHeight w:val="18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C84" w:rsidRPr="00391457" w:rsidRDefault="00391457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391457" w:rsidRDefault="00023C84" w:rsidP="00A23EA2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</w:t>
            </w:r>
            <w:r w:rsidR="00A23EA2" w:rsidRPr="0039145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ведующий филиалом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391457" w:rsidRDefault="00A23EA2" w:rsidP="00A65EC5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39145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Букулит</w:t>
            </w:r>
            <w:proofErr w:type="spellEnd"/>
            <w:r w:rsidRPr="0039145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Светлана Васильевна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391457" w:rsidRDefault="00391457" w:rsidP="00A65EC5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Среднее - специальное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C84" w:rsidRPr="00391457" w:rsidRDefault="00DE7AD8" w:rsidP="00A65EC5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33</w:t>
            </w:r>
            <w:r w:rsidR="00391457" w:rsidRPr="0039145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C84" w:rsidRPr="00391457" w:rsidRDefault="00DE7AD8" w:rsidP="00A65EC5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="00A23EA2" w:rsidRPr="0039145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84" w:rsidRPr="00391457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высшая       </w:t>
            </w:r>
          </w:p>
          <w:p w:rsidR="00023C84" w:rsidRPr="00391457" w:rsidRDefault="00023C84" w:rsidP="00A65EC5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3EA2" w:rsidRPr="00391457" w:rsidTr="00391457">
        <w:trPr>
          <w:trHeight w:val="18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A2" w:rsidRPr="00391457" w:rsidRDefault="00391457" w:rsidP="00A65E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A2" w:rsidRPr="00391457" w:rsidRDefault="00A23EA2" w:rsidP="00F179E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Заведующий филиалом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A2" w:rsidRPr="00F42FE4" w:rsidRDefault="00F42FE4" w:rsidP="00F179E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42FE4"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 w:rsidRPr="00F42F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2FE4">
              <w:rPr>
                <w:rFonts w:ascii="Times New Roman" w:hAnsi="Times New Roman"/>
                <w:sz w:val="28"/>
                <w:szCs w:val="28"/>
              </w:rPr>
              <w:t>Елена</w:t>
            </w:r>
            <w:proofErr w:type="spellEnd"/>
            <w:r w:rsidRPr="00F42F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2FE4">
              <w:rPr>
                <w:rFonts w:ascii="Times New Roman" w:hAnsi="Times New Roman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A2" w:rsidRPr="00391457" w:rsidRDefault="00A23EA2" w:rsidP="00F179E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A2" w:rsidRPr="00391457" w:rsidRDefault="005D0F9F" w:rsidP="005D0F9F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25</w:t>
            </w:r>
            <w:r w:rsidR="00391457" w:rsidRPr="0039145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год</w:t>
            </w:r>
            <w:r w:rsidR="00DE7AD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A2" w:rsidRPr="00391457" w:rsidRDefault="00A23EA2" w:rsidP="00A23EA2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5D0F9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 w:rsidR="00391457" w:rsidRPr="0039145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A2" w:rsidRPr="00391457" w:rsidRDefault="00A23EA2" w:rsidP="00F179E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высшая       </w:t>
            </w:r>
          </w:p>
          <w:p w:rsidR="00A23EA2" w:rsidRPr="00391457" w:rsidRDefault="00A23EA2" w:rsidP="00F179E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B657C8" w:rsidRPr="00391457" w:rsidRDefault="008D6445" w:rsidP="00DE460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осуществления учебно-методической работы в Школе </w:t>
      </w:r>
      <w:r w:rsidR="002D2423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созданы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</w:t>
      </w:r>
      <w:r w:rsidR="002D2423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редметные методические 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объединения</w:t>
      </w:r>
      <w:r w:rsidR="002D2423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следующим направлениям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231D36" w:rsidRPr="00391457" w:rsidRDefault="00231D36" w:rsidP="00231D36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объединение педагогов русского языка и литературы,</w:t>
      </w:r>
    </w:p>
    <w:p w:rsidR="00231D36" w:rsidRPr="00391457" w:rsidRDefault="00231D36" w:rsidP="00231D36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объединение педагогов математики и информатики,</w:t>
      </w:r>
    </w:p>
    <w:p w:rsidR="00231D36" w:rsidRPr="00391457" w:rsidRDefault="00231D36" w:rsidP="00231D36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91457">
        <w:rPr>
          <w:rFonts w:ascii="Times New Roman" w:hAnsi="Times New Roman" w:cs="Times New Roman"/>
          <w:color w:val="000000"/>
          <w:sz w:val="28"/>
          <w:szCs w:val="28"/>
        </w:rPr>
        <w:t>объединение</w:t>
      </w:r>
      <w:proofErr w:type="spellEnd"/>
      <w:r w:rsidRPr="00391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457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proofErr w:type="spellEnd"/>
      <w:r w:rsidRPr="00391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общественных дисциплин,</w:t>
      </w:r>
    </w:p>
    <w:p w:rsidR="00B657C8" w:rsidRPr="00391457" w:rsidRDefault="00231D36" w:rsidP="00231D36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объединение педагогов </w:t>
      </w:r>
      <w:proofErr w:type="gramStart"/>
      <w:r w:rsidR="008D644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естественно-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научных</w:t>
      </w:r>
      <w:proofErr w:type="gramEnd"/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D644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дисциплин;</w:t>
      </w:r>
    </w:p>
    <w:p w:rsidR="00B657C8" w:rsidRPr="00391457" w:rsidRDefault="008D6445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91457">
        <w:rPr>
          <w:rFonts w:ascii="Times New Roman" w:hAnsi="Times New Roman" w:cs="Times New Roman"/>
          <w:color w:val="000000"/>
          <w:sz w:val="28"/>
          <w:szCs w:val="28"/>
        </w:rPr>
        <w:t>объединение</w:t>
      </w:r>
      <w:proofErr w:type="spellEnd"/>
      <w:r w:rsidRPr="00391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4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23EA2" w:rsidRPr="00391457">
        <w:rPr>
          <w:rFonts w:ascii="Times New Roman" w:hAnsi="Times New Roman" w:cs="Times New Roman"/>
          <w:color w:val="000000"/>
          <w:sz w:val="28"/>
          <w:szCs w:val="28"/>
        </w:rPr>
        <w:t>едагогов</w:t>
      </w:r>
      <w:proofErr w:type="spellEnd"/>
      <w:r w:rsidR="00A23EA2" w:rsidRPr="00391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3EA2" w:rsidRPr="00391457">
        <w:rPr>
          <w:rFonts w:ascii="Times New Roman" w:hAnsi="Times New Roman" w:cs="Times New Roman"/>
          <w:color w:val="000000"/>
          <w:sz w:val="28"/>
          <w:szCs w:val="28"/>
        </w:rPr>
        <w:t>начального</w:t>
      </w:r>
      <w:proofErr w:type="spellEnd"/>
      <w:r w:rsidR="00A23EA2" w:rsidRPr="00391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3EA2" w:rsidRPr="0039145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spellEnd"/>
      <w:r w:rsidR="00A23EA2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A23EA2" w:rsidRPr="00391457" w:rsidRDefault="00A23EA2" w:rsidP="00A23EA2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91457">
        <w:rPr>
          <w:rFonts w:ascii="Times New Roman" w:hAnsi="Times New Roman" w:cs="Times New Roman"/>
          <w:color w:val="000000"/>
          <w:sz w:val="28"/>
          <w:szCs w:val="28"/>
        </w:rPr>
        <w:t>объединение</w:t>
      </w:r>
      <w:proofErr w:type="spellEnd"/>
      <w:r w:rsidRPr="00391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457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proofErr w:type="spellEnd"/>
      <w:r w:rsidRPr="00391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иностранных языков,</w:t>
      </w:r>
    </w:p>
    <w:p w:rsidR="00A23EA2" w:rsidRPr="00391457" w:rsidRDefault="00A23EA2" w:rsidP="00A23EA2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объединение педагогов физической культуры и ОБЖ,</w:t>
      </w:r>
    </w:p>
    <w:p w:rsidR="00A23EA2" w:rsidRPr="00391457" w:rsidRDefault="00A23EA2" w:rsidP="00A23EA2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объединение педагогов </w:t>
      </w:r>
      <w:proofErr w:type="gramStart"/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</w:t>
      </w:r>
      <w:proofErr w:type="gramEnd"/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музыки, технологии.</w:t>
      </w:r>
    </w:p>
    <w:p w:rsidR="00B657C8" w:rsidRPr="00391457" w:rsidRDefault="008D644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целях учета мнения обучающихся и родителей (законных представителей) несовершеннолетних обучающихся в Школе действуют </w:t>
      </w:r>
      <w:r w:rsidR="00231D36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Управляющий 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2D2423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школы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657C8" w:rsidRDefault="00231D3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 итогам 2020</w:t>
      </w:r>
      <w:r w:rsidR="008D644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B657C8" w:rsidRPr="00391457" w:rsidRDefault="00CD1D1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4</w:t>
      </w:r>
      <w:r w:rsidR="008D6445" w:rsidRPr="003914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. Оценка образовательной деятельности</w:t>
      </w:r>
    </w:p>
    <w:p w:rsidR="00B657C8" w:rsidRPr="00391457" w:rsidRDefault="00391457" w:rsidP="000B518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8D644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деятельность в Школе организуется в соответствии с</w:t>
      </w:r>
      <w:r w:rsidR="00A17982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D644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29.12.2012 № 273-ФЗ «Об образовании в</w:t>
      </w:r>
      <w:r w:rsidR="008D6445" w:rsidRPr="003914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D644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Федерации», ФГОС начального общего, основного общего и среднего общего образования, СанПиН 2.4.2.2821-10 «Санитарн</w:t>
      </w:r>
      <w:proofErr w:type="gramStart"/>
      <w:r w:rsidR="008D644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 w:rsidR="00A17982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D644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эпидемиологические требования к условиям и организации обучения в общеобразовательных учреждениях», основными образовательными</w:t>
      </w:r>
      <w:r w:rsidR="008D6445" w:rsidRPr="003914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D644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программами по уровням, включая учебные планы, годовые календарные графики, расписанием занятий.</w:t>
      </w:r>
    </w:p>
    <w:p w:rsidR="00B657C8" w:rsidRPr="00391457" w:rsidRDefault="00391457" w:rsidP="000B518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8D644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Учебный план 1–4 классов ориентирован на 4-летний нормативный срок освоения </w:t>
      </w:r>
      <w:proofErr w:type="spellStart"/>
      <w:proofErr w:type="gramStart"/>
      <w:r w:rsidR="008D644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</w:t>
      </w:r>
      <w:proofErr w:type="spellEnd"/>
      <w:r w:rsidR="00654D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D644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proofErr w:type="gramEnd"/>
      <w:r w:rsidR="008D644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образовательной программы начального общего</w:t>
      </w:r>
      <w:r w:rsidR="008D6445" w:rsidRPr="003914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D644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 (реализация</w:t>
      </w:r>
      <w:r w:rsidR="00A17982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D644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НОО), 5–9 классов – на 5-летний нормативный срок освоения основной образовательной программы основного</w:t>
      </w:r>
      <w:r w:rsidR="00A17982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8D644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 образования (реализация</w:t>
      </w:r>
      <w:r w:rsidR="00A17982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D644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</w:t>
      </w:r>
      <w:r w:rsidR="00A17982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D644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ООО), 10–11 классов – на 2-летний нормативный срок освоения образовательной программы среднего</w:t>
      </w:r>
      <w:r w:rsidR="008D6445" w:rsidRPr="003914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D644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 образования.</w:t>
      </w:r>
    </w:p>
    <w:p w:rsidR="00B657C8" w:rsidRPr="00391457" w:rsidRDefault="00CD1D13" w:rsidP="0039145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5. </w:t>
      </w:r>
      <w:r w:rsidR="008D6445" w:rsidRPr="003914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Воспитательная работа</w:t>
      </w:r>
    </w:p>
    <w:p w:rsidR="00C91E5A" w:rsidRPr="00C91E5A" w:rsidRDefault="00FF30C0" w:rsidP="00C91E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sz w:val="28"/>
          <w:szCs w:val="28"/>
          <w:lang w:val="ru-RU"/>
        </w:rPr>
        <w:t>Воспита</w:t>
      </w:r>
      <w:r w:rsidR="00231D36" w:rsidRPr="00391457">
        <w:rPr>
          <w:rFonts w:ascii="Times New Roman" w:hAnsi="Times New Roman" w:cs="Times New Roman"/>
          <w:sz w:val="28"/>
          <w:szCs w:val="28"/>
          <w:lang w:val="ru-RU"/>
        </w:rPr>
        <w:t>тельная работа в МБОУ «Николаевская СОШ</w:t>
      </w:r>
      <w:r w:rsidR="00DE7AD8">
        <w:rPr>
          <w:rFonts w:ascii="Times New Roman" w:hAnsi="Times New Roman" w:cs="Times New Roman"/>
          <w:sz w:val="28"/>
          <w:szCs w:val="28"/>
          <w:lang w:val="ru-RU"/>
        </w:rPr>
        <w:t>» в 202</w:t>
      </w:r>
      <w:r w:rsidR="005D0F9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E7AD8">
        <w:rPr>
          <w:rFonts w:ascii="Times New Roman" w:hAnsi="Times New Roman" w:cs="Times New Roman"/>
          <w:sz w:val="28"/>
          <w:szCs w:val="28"/>
          <w:lang w:val="ru-RU"/>
        </w:rPr>
        <w:t>/202</w:t>
      </w:r>
      <w:r w:rsidR="005D0F9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91457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строилась в соответствии с </w:t>
      </w:r>
      <w:r w:rsidR="00C91E5A">
        <w:rPr>
          <w:rFonts w:ascii="Times New Roman" w:hAnsi="Times New Roman" w:cs="Times New Roman"/>
          <w:sz w:val="28"/>
          <w:szCs w:val="28"/>
          <w:lang w:val="ru-RU"/>
        </w:rPr>
        <w:t>«П</w:t>
      </w:r>
      <w:r w:rsidR="00330987" w:rsidRPr="00391457">
        <w:rPr>
          <w:rFonts w:ascii="Times New Roman" w:hAnsi="Times New Roman" w:cs="Times New Roman"/>
          <w:sz w:val="28"/>
          <w:szCs w:val="28"/>
          <w:lang w:val="ru-RU"/>
        </w:rPr>
        <w:t>рограммой</w:t>
      </w:r>
      <w:r w:rsidR="004D0512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воспитания МБОУ «Николаевская СОШ»</w:t>
      </w:r>
      <w:r w:rsidR="00C91E5A"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5D0F9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91E5A">
        <w:rPr>
          <w:rFonts w:ascii="Times New Roman" w:hAnsi="Times New Roman" w:cs="Times New Roman"/>
          <w:sz w:val="28"/>
          <w:szCs w:val="28"/>
          <w:lang w:val="ru-RU"/>
        </w:rPr>
        <w:t xml:space="preserve"> – 202</w:t>
      </w:r>
      <w:r w:rsidR="005D0F9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91E5A">
        <w:rPr>
          <w:rFonts w:ascii="Times New Roman" w:hAnsi="Times New Roman" w:cs="Times New Roman"/>
          <w:sz w:val="28"/>
          <w:szCs w:val="28"/>
          <w:lang w:val="ru-RU"/>
        </w:rPr>
        <w:t xml:space="preserve"> год». </w:t>
      </w:r>
      <w:r w:rsidR="00C91E5A" w:rsidRPr="00C91E5A">
        <w:rPr>
          <w:rFonts w:ascii="Times New Roman" w:hAnsi="Times New Roman" w:cs="Times New Roman"/>
          <w:sz w:val="28"/>
          <w:szCs w:val="28"/>
          <w:lang w:val="ru-RU"/>
        </w:rPr>
        <w:t>В программе воспитания включены четыре основных раздел:</w:t>
      </w:r>
    </w:p>
    <w:p w:rsidR="00C91E5A" w:rsidRPr="00C91E5A" w:rsidRDefault="00C91E5A" w:rsidP="00C91E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1E5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C91E5A">
        <w:rPr>
          <w:rFonts w:ascii="Times New Roman" w:hAnsi="Times New Roman" w:cs="Times New Roman"/>
          <w:sz w:val="28"/>
          <w:szCs w:val="28"/>
          <w:lang w:val="ru-RU"/>
        </w:rPr>
        <w:tab/>
        <w:t>Раздел «Особенности организуемого в школе воспитательного процесса», там описывается специфика деятельности воспитательного процесса.</w:t>
      </w:r>
    </w:p>
    <w:p w:rsidR="00C91E5A" w:rsidRPr="00C91E5A" w:rsidRDefault="00C91E5A" w:rsidP="00C91E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1E5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C91E5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91E5A">
        <w:rPr>
          <w:rFonts w:ascii="Times New Roman" w:hAnsi="Times New Roman" w:cs="Times New Roman"/>
          <w:sz w:val="28"/>
          <w:szCs w:val="28"/>
          <w:lang w:val="ru-RU"/>
        </w:rPr>
        <w:tab/>
        <w:t>Раздел «Цель и задачи воспитания», в котором на основе базовых общественных ценностей формулируется цель воспитания и задачи, которые школе предстоит решать для достижения цели.</w:t>
      </w:r>
    </w:p>
    <w:p w:rsidR="00C91E5A" w:rsidRPr="00C91E5A" w:rsidRDefault="00C91E5A" w:rsidP="00C91E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1E5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C91E5A">
        <w:rPr>
          <w:rFonts w:ascii="Times New Roman" w:hAnsi="Times New Roman" w:cs="Times New Roman"/>
          <w:sz w:val="28"/>
          <w:szCs w:val="28"/>
          <w:lang w:val="ru-RU"/>
        </w:rPr>
        <w:tab/>
        <w:t>Раздел «Виды, формы и содержание деятельности», в котором школа показывает, каким образом будет осуществляться достижение поставленных цели и задач воспитания. Данный раздел может состоять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«Школьный урок», «Курсы внеурочной деятельности»,</w:t>
      </w:r>
    </w:p>
    <w:p w:rsidR="00C91E5A" w:rsidRPr="00C91E5A" w:rsidRDefault="00C91E5A" w:rsidP="00C91E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1E5A">
        <w:rPr>
          <w:rFonts w:ascii="Times New Roman" w:hAnsi="Times New Roman" w:cs="Times New Roman"/>
          <w:sz w:val="28"/>
          <w:szCs w:val="28"/>
          <w:lang w:val="ru-RU"/>
        </w:rPr>
        <w:lastRenderedPageBreak/>
        <w:t>«Работа с родителями», «Самоуправление» и «Профориентация» (два последних модуля не являются инвариантными для школы, реализующих только образовательные программы начального общего образования). Вариативными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модулями могут быть: «Ключевые </w:t>
      </w:r>
      <w:r w:rsidRPr="00C91E5A">
        <w:rPr>
          <w:rFonts w:ascii="Times New Roman" w:hAnsi="Times New Roman" w:cs="Times New Roman"/>
          <w:sz w:val="28"/>
          <w:szCs w:val="28"/>
          <w:lang w:val="ru-RU"/>
        </w:rPr>
        <w:t xml:space="preserve">общешкольные дела», «Детские общественные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объединения», «Школьные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медиа»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91E5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 w:rsidRPr="00C91E5A">
        <w:rPr>
          <w:rFonts w:ascii="Times New Roman" w:hAnsi="Times New Roman" w:cs="Times New Roman"/>
          <w:sz w:val="28"/>
          <w:szCs w:val="28"/>
          <w:lang w:val="ru-RU"/>
        </w:rPr>
        <w:t>Экскурсии</w:t>
      </w:r>
      <w:proofErr w:type="spellEnd"/>
      <w:r w:rsidRPr="00C91E5A">
        <w:rPr>
          <w:rFonts w:ascii="Times New Roman" w:hAnsi="Times New Roman" w:cs="Times New Roman"/>
          <w:sz w:val="28"/>
          <w:szCs w:val="28"/>
          <w:lang w:val="ru-RU"/>
        </w:rPr>
        <w:t>, экспедиции, походы», «Организация предметно-эстетической среды».</w:t>
      </w:r>
    </w:p>
    <w:p w:rsidR="00C91E5A" w:rsidRPr="00C91E5A" w:rsidRDefault="00C91E5A" w:rsidP="00C91E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1E5A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C91E5A">
        <w:rPr>
          <w:rFonts w:ascii="Times New Roman" w:hAnsi="Times New Roman" w:cs="Times New Roman"/>
          <w:sz w:val="28"/>
          <w:szCs w:val="28"/>
          <w:lang w:val="ru-RU"/>
        </w:rPr>
        <w:tab/>
        <w:t>Раздел «Основные направления самоанализа воспитательной работы», в котором необходимо показать, каким образом в школе осуществляется самоанализ организуемой в ней воспитательной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</w:t>
      </w:r>
    </w:p>
    <w:p w:rsidR="00FF30C0" w:rsidRPr="00391457" w:rsidRDefault="00C91E5A" w:rsidP="00C91E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1E5A">
        <w:rPr>
          <w:rFonts w:ascii="Times New Roman" w:hAnsi="Times New Roman" w:cs="Times New Roman"/>
          <w:sz w:val="28"/>
          <w:szCs w:val="28"/>
          <w:lang w:val="ru-RU"/>
        </w:rPr>
        <w:t>К программе воспитания школы прилагается ежегодный календарный план воспитательной работы.</w:t>
      </w:r>
    </w:p>
    <w:p w:rsidR="00B657C8" w:rsidRPr="00391457" w:rsidRDefault="00CD1D13" w:rsidP="003914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6.</w:t>
      </w:r>
      <w:r w:rsidR="008D6445" w:rsidRPr="003914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Дополнительное образование</w:t>
      </w:r>
    </w:p>
    <w:p w:rsidR="00B657C8" w:rsidRPr="00391457" w:rsidRDefault="008D6445" w:rsidP="00ED6D5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Дополнительное образование ведется по программам следующей направленности:</w:t>
      </w:r>
    </w:p>
    <w:p w:rsidR="00B657C8" w:rsidRPr="00391457" w:rsidRDefault="008D6445" w:rsidP="00ED6D5E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91457">
        <w:rPr>
          <w:rFonts w:ascii="Times New Roman" w:hAnsi="Times New Roman" w:cs="Times New Roman"/>
          <w:color w:val="000000"/>
          <w:sz w:val="28"/>
          <w:szCs w:val="28"/>
        </w:rPr>
        <w:t>естественно-научное</w:t>
      </w:r>
      <w:proofErr w:type="spellEnd"/>
      <w:r w:rsidRPr="003914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57C8" w:rsidRPr="00391457" w:rsidRDefault="00C900DD" w:rsidP="00ED6D5E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туристко</w:t>
      </w:r>
      <w:proofErr w:type="spellEnd"/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краеведческое</w:t>
      </w:r>
      <w:r w:rsidR="008D6445" w:rsidRPr="003914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57C8" w:rsidRPr="00391457" w:rsidRDefault="008D6445" w:rsidP="00ED6D5E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91457">
        <w:rPr>
          <w:rFonts w:ascii="Times New Roman" w:hAnsi="Times New Roman" w:cs="Times New Roman"/>
          <w:color w:val="000000"/>
          <w:sz w:val="28"/>
          <w:szCs w:val="28"/>
        </w:rPr>
        <w:t>техническое</w:t>
      </w:r>
      <w:proofErr w:type="spellEnd"/>
      <w:r w:rsidRPr="003914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57C8" w:rsidRPr="00391457" w:rsidRDefault="008D6445" w:rsidP="00ED6D5E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91457">
        <w:rPr>
          <w:rFonts w:ascii="Times New Roman" w:hAnsi="Times New Roman" w:cs="Times New Roman"/>
          <w:color w:val="000000"/>
          <w:sz w:val="28"/>
          <w:szCs w:val="28"/>
        </w:rPr>
        <w:t>художественное</w:t>
      </w:r>
      <w:proofErr w:type="spellEnd"/>
      <w:r w:rsidRPr="003914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57C8" w:rsidRPr="00391457" w:rsidRDefault="00C900DD" w:rsidP="00ED6D5E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91457">
        <w:rPr>
          <w:rFonts w:ascii="Times New Roman" w:hAnsi="Times New Roman" w:cs="Times New Roman"/>
          <w:color w:val="000000"/>
          <w:sz w:val="28"/>
          <w:szCs w:val="28"/>
        </w:rPr>
        <w:t>физкультурно-спортивное</w:t>
      </w:r>
      <w:proofErr w:type="spellEnd"/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900DD" w:rsidRPr="00391457" w:rsidRDefault="00C900DD" w:rsidP="00ED6D5E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 - педагогическое</w:t>
      </w:r>
    </w:p>
    <w:p w:rsidR="00B657C8" w:rsidRPr="00391457" w:rsidRDefault="008D6445" w:rsidP="00ED6D5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 профилей осуществлен на основании опроса обучающихся и род</w:t>
      </w:r>
      <w:r w:rsidR="00C900DD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ителей, который провели в  2019 году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C746E" w:rsidRDefault="000C746E" w:rsidP="004D152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30C0" w:rsidRPr="00391457" w:rsidRDefault="00FF30C0" w:rsidP="004D152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b/>
          <w:sz w:val="28"/>
          <w:szCs w:val="28"/>
          <w:lang w:val="ru-RU"/>
        </w:rPr>
        <w:t>Общий охват детей школы дополнительным образованием:</w:t>
      </w:r>
      <w:r w:rsidR="003914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F30C0" w:rsidRPr="00391457" w:rsidRDefault="00FF30C0" w:rsidP="004D152F">
      <w:pPr>
        <w:pStyle w:val="aa"/>
        <w:spacing w:before="0" w:beforeAutospacing="0" w:after="0" w:afterAutospacing="0" w:line="360" w:lineRule="auto"/>
        <w:rPr>
          <w:b/>
          <w:color w:val="C00000"/>
          <w:sz w:val="28"/>
          <w:szCs w:val="28"/>
        </w:rPr>
      </w:pPr>
      <w:r w:rsidRPr="00391457">
        <w:rPr>
          <w:b/>
          <w:color w:val="000066"/>
          <w:sz w:val="28"/>
          <w:szCs w:val="28"/>
        </w:rPr>
        <w:t> </w:t>
      </w:r>
      <w:r w:rsidRPr="00391457">
        <w:rPr>
          <w:b/>
          <w:sz w:val="28"/>
          <w:szCs w:val="28"/>
          <w:u w:val="single"/>
        </w:rPr>
        <w:t>Школьные творческие объединения</w:t>
      </w:r>
      <w:r w:rsidR="00DE460B">
        <w:rPr>
          <w:b/>
          <w:sz w:val="28"/>
          <w:szCs w:val="28"/>
        </w:rPr>
        <w:t xml:space="preserve"> - </w:t>
      </w:r>
      <w:r w:rsidR="00C900DD" w:rsidRPr="00391457">
        <w:rPr>
          <w:b/>
          <w:color w:val="000000" w:themeColor="text1"/>
          <w:sz w:val="28"/>
          <w:szCs w:val="28"/>
        </w:rPr>
        <w:t>405</w:t>
      </w:r>
      <w:r w:rsidR="00DE460B">
        <w:rPr>
          <w:b/>
          <w:color w:val="000000" w:themeColor="text1"/>
          <w:sz w:val="28"/>
          <w:szCs w:val="28"/>
        </w:rPr>
        <w:t xml:space="preserve">  обучающихся (</w:t>
      </w:r>
      <w:r w:rsidR="00DE460B">
        <w:rPr>
          <w:b/>
          <w:sz w:val="28"/>
          <w:szCs w:val="28"/>
        </w:rPr>
        <w:t>27 кружков по 15 обучающихся).</w:t>
      </w:r>
    </w:p>
    <w:p w:rsidR="00C900DD" w:rsidRPr="00391457" w:rsidRDefault="00C900DD" w:rsidP="00C900DD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1457">
        <w:rPr>
          <w:color w:val="000000" w:themeColor="text1"/>
          <w:sz w:val="28"/>
          <w:szCs w:val="28"/>
        </w:rPr>
        <w:t>На базе школы проводили свою работу учреждения дополнительного образования:</w:t>
      </w:r>
    </w:p>
    <w:p w:rsidR="00C900DD" w:rsidRPr="00391457" w:rsidRDefault="00C900DD" w:rsidP="00C900DD">
      <w:pPr>
        <w:pStyle w:val="aa"/>
        <w:numPr>
          <w:ilvl w:val="0"/>
          <w:numId w:val="19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1457">
        <w:rPr>
          <w:color w:val="000000" w:themeColor="text1"/>
          <w:sz w:val="28"/>
          <w:szCs w:val="28"/>
        </w:rPr>
        <w:t xml:space="preserve">ДЮСШ № 1 (Секция баскетбола, настольного тенниса и </w:t>
      </w:r>
      <w:r w:rsidR="00C61F29">
        <w:rPr>
          <w:color w:val="000000" w:themeColor="text1"/>
          <w:sz w:val="28"/>
          <w:szCs w:val="28"/>
        </w:rPr>
        <w:t xml:space="preserve">пулевой стрельбы – </w:t>
      </w:r>
      <w:r w:rsidRPr="00391457">
        <w:rPr>
          <w:color w:val="000000" w:themeColor="text1"/>
          <w:sz w:val="28"/>
          <w:szCs w:val="28"/>
        </w:rPr>
        <w:t xml:space="preserve"> </w:t>
      </w:r>
      <w:r w:rsidR="00C61F29">
        <w:rPr>
          <w:color w:val="000000" w:themeColor="text1"/>
          <w:sz w:val="28"/>
          <w:szCs w:val="28"/>
        </w:rPr>
        <w:t xml:space="preserve">80 </w:t>
      </w:r>
      <w:proofErr w:type="gramStart"/>
      <w:r w:rsidRPr="00391457">
        <w:rPr>
          <w:color w:val="000000" w:themeColor="text1"/>
          <w:sz w:val="28"/>
          <w:szCs w:val="28"/>
        </w:rPr>
        <w:t>обучающихся</w:t>
      </w:r>
      <w:proofErr w:type="gramEnd"/>
      <w:r w:rsidRPr="00391457">
        <w:rPr>
          <w:color w:val="000000" w:themeColor="text1"/>
          <w:sz w:val="28"/>
          <w:szCs w:val="28"/>
        </w:rPr>
        <w:t>);</w:t>
      </w:r>
    </w:p>
    <w:p w:rsidR="00C900DD" w:rsidRPr="00391457" w:rsidRDefault="00C61F29" w:rsidP="00C900DD">
      <w:pPr>
        <w:pStyle w:val="aa"/>
        <w:numPr>
          <w:ilvl w:val="0"/>
          <w:numId w:val="19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СШОР № 35 (Вольная борьба – 35</w:t>
      </w:r>
      <w:r w:rsidR="00C900DD" w:rsidRPr="00391457">
        <w:rPr>
          <w:color w:val="000000" w:themeColor="text1"/>
          <w:sz w:val="28"/>
          <w:szCs w:val="28"/>
        </w:rPr>
        <w:t xml:space="preserve"> </w:t>
      </w:r>
      <w:proofErr w:type="gramStart"/>
      <w:r w:rsidR="00C900DD" w:rsidRPr="00391457">
        <w:rPr>
          <w:color w:val="000000" w:themeColor="text1"/>
          <w:sz w:val="28"/>
          <w:szCs w:val="28"/>
        </w:rPr>
        <w:t>обучающихся</w:t>
      </w:r>
      <w:proofErr w:type="gramEnd"/>
      <w:r w:rsidR="00C900DD" w:rsidRPr="00391457">
        <w:rPr>
          <w:color w:val="000000" w:themeColor="text1"/>
          <w:sz w:val="28"/>
          <w:szCs w:val="28"/>
        </w:rPr>
        <w:t>);</w:t>
      </w:r>
    </w:p>
    <w:p w:rsidR="00C900DD" w:rsidRPr="00391457" w:rsidRDefault="00C900DD" w:rsidP="00C900DD">
      <w:pPr>
        <w:pStyle w:val="aa"/>
        <w:numPr>
          <w:ilvl w:val="0"/>
          <w:numId w:val="19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91457">
        <w:rPr>
          <w:color w:val="000000" w:themeColor="text1"/>
          <w:sz w:val="28"/>
          <w:szCs w:val="28"/>
        </w:rPr>
        <w:t>Константиновская детская школа искусств (Хореография, изобразительное искусство</w:t>
      </w:r>
      <w:r w:rsidR="00C61F29">
        <w:rPr>
          <w:color w:val="000000" w:themeColor="text1"/>
          <w:sz w:val="28"/>
          <w:szCs w:val="28"/>
        </w:rPr>
        <w:t>, музыкальные инструменты</w:t>
      </w:r>
      <w:r w:rsidRPr="00391457">
        <w:rPr>
          <w:color w:val="000000" w:themeColor="text1"/>
          <w:sz w:val="28"/>
          <w:szCs w:val="28"/>
        </w:rPr>
        <w:t xml:space="preserve"> </w:t>
      </w:r>
      <w:r w:rsidR="00F812C1" w:rsidRPr="00391457">
        <w:rPr>
          <w:color w:val="000000" w:themeColor="text1"/>
          <w:sz w:val="28"/>
          <w:szCs w:val="28"/>
        </w:rPr>
        <w:t>–</w:t>
      </w:r>
      <w:r w:rsidRPr="00391457">
        <w:rPr>
          <w:color w:val="000000" w:themeColor="text1"/>
          <w:sz w:val="28"/>
          <w:szCs w:val="28"/>
        </w:rPr>
        <w:t xml:space="preserve"> </w:t>
      </w:r>
      <w:r w:rsidR="00C61F29">
        <w:rPr>
          <w:color w:val="000000" w:themeColor="text1"/>
          <w:sz w:val="28"/>
          <w:szCs w:val="28"/>
        </w:rPr>
        <w:t>8</w:t>
      </w:r>
      <w:r w:rsidR="00F812C1" w:rsidRPr="00391457">
        <w:rPr>
          <w:color w:val="000000" w:themeColor="text1"/>
          <w:sz w:val="28"/>
          <w:szCs w:val="28"/>
        </w:rPr>
        <w:t>0 обучающихся).</w:t>
      </w:r>
    </w:p>
    <w:p w:rsidR="00FF30C0" w:rsidRPr="00391457" w:rsidRDefault="00FF30C0" w:rsidP="004D152F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рамка</w:t>
      </w:r>
      <w:r w:rsidR="00ED6D5E" w:rsidRPr="003914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 внеурочной деятельности в 1- 4 </w:t>
      </w:r>
      <w:r w:rsidRPr="003914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классах ведется </w:t>
      </w:r>
      <w:r w:rsidR="00E142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преподавание уроков шахмат: 219</w:t>
      </w:r>
      <w:r w:rsidR="0030471C" w:rsidRPr="003914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914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обучающихся.</w:t>
      </w:r>
    </w:p>
    <w:p w:rsidR="00C91E5A" w:rsidRDefault="00C91E5A" w:rsidP="00391457">
      <w:pPr>
        <w:pStyle w:val="aa"/>
        <w:spacing w:before="0" w:beforeAutospacing="0" w:after="0" w:afterAutospacing="0" w:line="360" w:lineRule="auto"/>
        <w:rPr>
          <w:b/>
          <w:color w:val="000066"/>
          <w:sz w:val="28"/>
          <w:szCs w:val="28"/>
        </w:rPr>
      </w:pPr>
    </w:p>
    <w:p w:rsidR="00C91E5A" w:rsidRDefault="00C91E5A" w:rsidP="00391457">
      <w:pPr>
        <w:pStyle w:val="aa"/>
        <w:spacing w:before="0" w:beforeAutospacing="0" w:after="0" w:afterAutospacing="0" w:line="360" w:lineRule="auto"/>
        <w:rPr>
          <w:b/>
          <w:color w:val="000066"/>
          <w:sz w:val="28"/>
          <w:szCs w:val="28"/>
        </w:rPr>
      </w:pPr>
    </w:p>
    <w:p w:rsidR="00391457" w:rsidRPr="00391457" w:rsidRDefault="00391457" w:rsidP="00391457">
      <w:pPr>
        <w:pStyle w:val="aa"/>
        <w:spacing w:before="0" w:beforeAutospacing="0" w:after="0" w:afterAutospacing="0" w:line="360" w:lineRule="auto"/>
        <w:rPr>
          <w:b/>
          <w:color w:val="C00000"/>
          <w:sz w:val="28"/>
          <w:szCs w:val="28"/>
        </w:rPr>
      </w:pPr>
      <w:r>
        <w:rPr>
          <w:b/>
          <w:color w:val="000066"/>
          <w:sz w:val="28"/>
          <w:szCs w:val="28"/>
        </w:rPr>
        <w:lastRenderedPageBreak/>
        <w:t>Т</w:t>
      </w:r>
      <w:r w:rsidRPr="00391457">
        <w:rPr>
          <w:b/>
          <w:sz w:val="28"/>
          <w:szCs w:val="28"/>
          <w:u w:val="single"/>
        </w:rPr>
        <w:t>ворческие объединения</w:t>
      </w:r>
      <w:r>
        <w:rPr>
          <w:b/>
          <w:sz w:val="28"/>
          <w:szCs w:val="28"/>
          <w:u w:val="single"/>
        </w:rPr>
        <w:t xml:space="preserve"> учреждений дополнительного образования</w:t>
      </w:r>
      <w:r w:rsidR="00C61F29">
        <w:rPr>
          <w:b/>
          <w:sz w:val="28"/>
          <w:szCs w:val="28"/>
        </w:rPr>
        <w:t xml:space="preserve">: </w:t>
      </w:r>
      <w:r w:rsidR="00C61F29">
        <w:rPr>
          <w:b/>
          <w:color w:val="000000" w:themeColor="text1"/>
          <w:sz w:val="28"/>
          <w:szCs w:val="28"/>
        </w:rPr>
        <w:t xml:space="preserve">195 </w:t>
      </w:r>
      <w:r w:rsidRPr="00391457">
        <w:rPr>
          <w:b/>
          <w:color w:val="000000" w:themeColor="text1"/>
          <w:sz w:val="28"/>
          <w:szCs w:val="28"/>
        </w:rPr>
        <w:t>обучающихся.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6"/>
        <w:gridCol w:w="2163"/>
        <w:gridCol w:w="2287"/>
        <w:gridCol w:w="1399"/>
      </w:tblGrid>
      <w:tr w:rsidR="00FF30C0" w:rsidRPr="00391457" w:rsidTr="0037771E">
        <w:trPr>
          <w:trHeight w:val="1325"/>
          <w:jc w:val="center"/>
        </w:trPr>
        <w:tc>
          <w:tcPr>
            <w:tcW w:w="4186" w:type="dxa"/>
          </w:tcPr>
          <w:p w:rsidR="00FF30C0" w:rsidRPr="00391457" w:rsidRDefault="00FF30C0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63" w:type="dxa"/>
          </w:tcPr>
          <w:p w:rsidR="00FF30C0" w:rsidRPr="00391457" w:rsidRDefault="00FF30C0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Общее кол-во</w:t>
            </w:r>
          </w:p>
          <w:p w:rsidR="00FF30C0" w:rsidRPr="00391457" w:rsidRDefault="00FF30C0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391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обучающихся</w:t>
            </w:r>
            <w:proofErr w:type="gramEnd"/>
            <w:r w:rsidRPr="00391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 школе</w:t>
            </w:r>
          </w:p>
        </w:tc>
        <w:tc>
          <w:tcPr>
            <w:tcW w:w="2287" w:type="dxa"/>
          </w:tcPr>
          <w:p w:rsidR="00FF30C0" w:rsidRPr="00391457" w:rsidRDefault="00FF30C0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Кол-во </w:t>
            </w:r>
            <w:proofErr w:type="gramStart"/>
            <w:r w:rsidRPr="00391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обучающихся</w:t>
            </w:r>
            <w:proofErr w:type="gramEnd"/>
            <w:r w:rsidRPr="00391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</w:t>
            </w:r>
          </w:p>
          <w:p w:rsidR="00FF30C0" w:rsidRPr="00391457" w:rsidRDefault="00FF30C0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391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занятых</w:t>
            </w:r>
            <w:proofErr w:type="gramEnd"/>
            <w:r w:rsidRPr="00391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 системе ДО</w:t>
            </w:r>
          </w:p>
        </w:tc>
        <w:tc>
          <w:tcPr>
            <w:tcW w:w="1399" w:type="dxa"/>
          </w:tcPr>
          <w:p w:rsidR="00FF30C0" w:rsidRPr="00391457" w:rsidRDefault="00FF30C0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  <w:proofErr w:type="spellStart"/>
            <w:r w:rsidRPr="00391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занятых</w:t>
            </w:r>
            <w:proofErr w:type="spellEnd"/>
          </w:p>
          <w:p w:rsidR="00FF30C0" w:rsidRPr="00391457" w:rsidRDefault="00FF30C0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391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системе</w:t>
            </w:r>
            <w:proofErr w:type="spellEnd"/>
            <w:r w:rsidRPr="00391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</w:t>
            </w:r>
          </w:p>
        </w:tc>
      </w:tr>
      <w:tr w:rsidR="00FF30C0" w:rsidRPr="00391457" w:rsidTr="0037771E">
        <w:trPr>
          <w:trHeight w:val="424"/>
          <w:jc w:val="center"/>
        </w:trPr>
        <w:tc>
          <w:tcPr>
            <w:tcW w:w="4186" w:type="dxa"/>
          </w:tcPr>
          <w:p w:rsidR="00FF30C0" w:rsidRPr="00391457" w:rsidRDefault="00C91E5A" w:rsidP="00E142C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142C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0471C" w:rsidRPr="00391457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E142C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63" w:type="dxa"/>
          </w:tcPr>
          <w:p w:rsidR="00FF30C0" w:rsidRPr="00E142C2" w:rsidRDefault="00E142C2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42C2">
              <w:rPr>
                <w:b/>
                <w:sz w:val="28"/>
                <w:szCs w:val="28"/>
                <w:lang w:val="ru-RU"/>
              </w:rPr>
              <w:t>518</w:t>
            </w:r>
          </w:p>
        </w:tc>
        <w:tc>
          <w:tcPr>
            <w:tcW w:w="2287" w:type="dxa"/>
          </w:tcPr>
          <w:p w:rsidR="00FF30C0" w:rsidRPr="00391457" w:rsidRDefault="00E142C2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518</w:t>
            </w:r>
          </w:p>
        </w:tc>
        <w:tc>
          <w:tcPr>
            <w:tcW w:w="1399" w:type="dxa"/>
          </w:tcPr>
          <w:p w:rsidR="00FF30C0" w:rsidRPr="00391457" w:rsidRDefault="00F812C1" w:rsidP="004D15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  <w:r w:rsidR="00FF30C0" w:rsidRPr="0039145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B657C8" w:rsidRPr="00C61F29" w:rsidRDefault="00CD1D13" w:rsidP="00DE460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61F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7. </w:t>
      </w:r>
      <w:r w:rsidR="008D6445" w:rsidRPr="00C61F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Содержание и качество подготовки</w:t>
      </w:r>
    </w:p>
    <w:p w:rsidR="00B657C8" w:rsidRPr="00391457" w:rsidRDefault="00C91E5A" w:rsidP="00C61F2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Статистика показателей за 2018–2021</w:t>
      </w:r>
      <w:r w:rsidR="008D6445" w:rsidRPr="003914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годы</w:t>
      </w:r>
    </w:p>
    <w:tbl>
      <w:tblPr>
        <w:tblW w:w="100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"/>
        <w:gridCol w:w="3006"/>
        <w:gridCol w:w="1655"/>
        <w:gridCol w:w="1455"/>
        <w:gridCol w:w="1659"/>
        <w:gridCol w:w="1660"/>
      </w:tblGrid>
      <w:tr w:rsidR="00E142C2" w:rsidRPr="00391457" w:rsidTr="00F812C1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/п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Параметры статистики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2254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2018–2019</w:t>
            </w:r>
          </w:p>
          <w:p w:rsidR="00E142C2" w:rsidRPr="00391457" w:rsidRDefault="00E142C2" w:rsidP="002254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</w:t>
            </w:r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бный</w:t>
            </w:r>
            <w:proofErr w:type="spellEnd"/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2254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2019–2020</w:t>
            </w:r>
          </w:p>
          <w:p w:rsidR="00E142C2" w:rsidRPr="00391457" w:rsidRDefault="00E142C2" w:rsidP="002254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</w:t>
            </w:r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бный</w:t>
            </w:r>
            <w:proofErr w:type="spellEnd"/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2C2" w:rsidRDefault="00E142C2" w:rsidP="0093317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2020-2021</w:t>
            </w:r>
          </w:p>
          <w:p w:rsidR="00E142C2" w:rsidRPr="00E142C2" w:rsidRDefault="00E142C2" w:rsidP="00E142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</w:t>
            </w:r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бный</w:t>
            </w:r>
            <w:proofErr w:type="spellEnd"/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E142C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</w:t>
            </w:r>
            <w:proofErr w:type="spellEnd"/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конец</w:t>
            </w:r>
            <w:proofErr w:type="spellEnd"/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22</w:t>
            </w:r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142C2" w:rsidRPr="008019EF" w:rsidTr="00F812C1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детей, обучавшихся </w:t>
            </w:r>
            <w:proofErr w:type="gram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proofErr w:type="gram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конец учебного года, в том числе: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2254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2254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142C2" w:rsidRPr="00391457" w:rsidTr="00F812C1">
        <w:trPr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2254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235</w:t>
            </w:r>
          </w:p>
        </w:tc>
        <w:tc>
          <w:tcPr>
            <w:tcW w:w="1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2254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238</w:t>
            </w:r>
          </w:p>
        </w:tc>
        <w:tc>
          <w:tcPr>
            <w:tcW w:w="1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2C2" w:rsidRPr="00391457" w:rsidRDefault="009151BD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237</w:t>
            </w:r>
          </w:p>
        </w:tc>
        <w:tc>
          <w:tcPr>
            <w:tcW w:w="16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9151BD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235</w:t>
            </w:r>
          </w:p>
        </w:tc>
      </w:tr>
      <w:tr w:rsidR="00E142C2" w:rsidRPr="00391457" w:rsidTr="00F812C1">
        <w:trPr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22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22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2C2" w:rsidRPr="00391457" w:rsidRDefault="009151BD" w:rsidP="00C9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263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9151BD" w:rsidP="00C9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263</w:t>
            </w:r>
          </w:p>
        </w:tc>
      </w:tr>
      <w:tr w:rsidR="00E142C2" w:rsidRPr="00391457" w:rsidTr="00F812C1">
        <w:trPr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22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2254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2C2" w:rsidRPr="00391457" w:rsidRDefault="009151BD" w:rsidP="00C9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9151BD" w:rsidP="00C9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E142C2" w:rsidRPr="008019EF" w:rsidTr="00F812C1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учеников, оставленных</w:t>
            </w: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повторное обучение: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142C2" w:rsidRPr="00391457" w:rsidTr="00F812C1">
        <w:trPr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6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B33C0A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E142C2" w:rsidRPr="00391457" w:rsidTr="00F812C1">
        <w:trPr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2C2" w:rsidRPr="00391457" w:rsidRDefault="00E142C2" w:rsidP="00C91E5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  <w:r w:rsidRPr="0039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B33C0A" w:rsidRDefault="00E142C2" w:rsidP="00C91E5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E142C2" w:rsidRPr="00391457" w:rsidTr="00F812C1">
        <w:trPr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2C2" w:rsidRPr="00391457" w:rsidRDefault="00E142C2" w:rsidP="00C9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B33C0A" w:rsidRDefault="00E142C2" w:rsidP="00C9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E142C2" w:rsidRPr="00391457" w:rsidTr="00F812C1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получили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аттестата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42C2" w:rsidRPr="00391457" w:rsidTr="00F812C1">
        <w:trPr>
          <w:trHeight w:val="526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основном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общем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1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9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B33C0A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E142C2" w:rsidRPr="00391457" w:rsidTr="00F812C1">
        <w:trPr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общем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9151BD" w:rsidRDefault="009151BD" w:rsidP="00C9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2C2" w:rsidRPr="00391457" w:rsidRDefault="00E142C2" w:rsidP="00C9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B33C0A" w:rsidRDefault="00E142C2" w:rsidP="00C9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E142C2" w:rsidRPr="008019EF" w:rsidTr="00F812C1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Окончили школу с аттестатом</w:t>
            </w:r>
          </w:p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особого образца: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142C2" w:rsidRPr="00391457" w:rsidTr="00F812C1">
        <w:trPr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в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1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2C2" w:rsidRPr="00391457" w:rsidRDefault="00E142C2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6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9151BD" w:rsidP="00C91E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E142C2" w:rsidRPr="00391457" w:rsidTr="00F812C1">
        <w:trPr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средней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  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391457" w:rsidRDefault="00E142C2" w:rsidP="00C9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2C2" w:rsidRPr="00391457" w:rsidRDefault="00E142C2" w:rsidP="00C9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2C2" w:rsidRPr="00B33C0A" w:rsidRDefault="009151BD" w:rsidP="00C9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A327C1" w:rsidRPr="00391457" w:rsidRDefault="00A327C1" w:rsidP="00CD3E7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657C8" w:rsidRPr="00391457" w:rsidRDefault="008D6445" w:rsidP="00CD3E7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Pr="003914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этом количество обучающихся Школы</w:t>
      </w:r>
      <w:r w:rsidR="00933171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остается приблизительно на том же уровне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10865" w:rsidRPr="00391457" w:rsidRDefault="00A20F58" w:rsidP="00CD3E7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Профильное</w:t>
      </w:r>
      <w:r w:rsidR="008D644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33C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E1086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Школе </w:t>
      </w:r>
      <w:r w:rsidR="00933171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реализовывалось в </w:t>
      </w:r>
      <w:r w:rsidR="00B33C0A">
        <w:rPr>
          <w:rFonts w:ascii="Times New Roman" w:hAnsi="Times New Roman" w:cs="Times New Roman"/>
          <w:color w:val="000000"/>
          <w:sz w:val="28"/>
          <w:szCs w:val="28"/>
          <w:lang w:val="ru-RU"/>
        </w:rPr>
        <w:t>10 -11 классах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33171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универсальному профилю.</w:t>
      </w:r>
    </w:p>
    <w:p w:rsidR="00B657C8" w:rsidRPr="00391457" w:rsidRDefault="008D6445" w:rsidP="00CD3E7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 с ОВЗ и инвалидно</w:t>
      </w:r>
      <w:r w:rsidR="00933171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стью в 202</w:t>
      </w:r>
      <w:r w:rsidR="009151BD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E1086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в Школе</w:t>
      </w:r>
      <w:r w:rsidR="00933171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20 человек;  обучались</w:t>
      </w:r>
      <w:r w:rsidR="00E1086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форме «Надомное обучение</w:t>
      </w:r>
      <w:r w:rsidR="00BF6C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»: </w:t>
      </w:r>
      <w:r w:rsidR="009151BD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E1086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657C8" w:rsidRDefault="00CD1D13" w:rsidP="00C61F2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61F2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8. </w:t>
      </w:r>
      <w:r w:rsidR="008D6445" w:rsidRPr="00C61F2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Краткий анализ динамики результатов успеваемости и качества знаний</w:t>
      </w:r>
      <w:r w:rsidR="00635168" w:rsidRPr="00C61F2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в 2020 году</w:t>
      </w:r>
    </w:p>
    <w:p w:rsidR="007D2C6C" w:rsidRPr="006C210D" w:rsidRDefault="007D2C6C" w:rsidP="007D2C6C">
      <w:pPr>
        <w:spacing w:before="0" w:beforeAutospacing="0" w:after="0" w:afterAutospacing="0"/>
        <w:jc w:val="center"/>
        <w:rPr>
          <w:rFonts w:eastAsia="Calibri" w:cstheme="minorHAnsi"/>
          <w:sz w:val="28"/>
          <w:szCs w:val="28"/>
          <w:lang w:val="ru-RU"/>
        </w:rPr>
      </w:pPr>
      <w:r w:rsidRPr="006C210D">
        <w:rPr>
          <w:rFonts w:eastAsia="Calibri" w:cstheme="minorHAnsi"/>
          <w:i/>
          <w:sz w:val="28"/>
          <w:szCs w:val="28"/>
          <w:lang w:val="ru-RU"/>
        </w:rPr>
        <w:t>Результаты внутреннего мониторинга качества образования</w:t>
      </w:r>
      <w:r w:rsidRPr="006C210D">
        <w:rPr>
          <w:rFonts w:eastAsia="Calibri" w:cstheme="minorHAnsi"/>
          <w:sz w:val="28"/>
          <w:szCs w:val="28"/>
          <w:lang w:val="ru-RU"/>
        </w:rPr>
        <w:t xml:space="preserve"> </w:t>
      </w:r>
    </w:p>
    <w:p w:rsidR="007D2C6C" w:rsidRPr="006C210D" w:rsidRDefault="007D2C6C" w:rsidP="007D2C6C">
      <w:pPr>
        <w:spacing w:before="0" w:beforeAutospacing="0" w:after="0" w:afterAutospacing="0"/>
        <w:jc w:val="center"/>
        <w:rPr>
          <w:rFonts w:eastAsia="Calibri" w:cstheme="minorHAnsi"/>
          <w:sz w:val="28"/>
          <w:szCs w:val="28"/>
          <w:u w:val="single"/>
          <w:lang w:val="ru-RU"/>
        </w:rPr>
      </w:pPr>
      <w:r w:rsidRPr="006C210D">
        <w:rPr>
          <w:rFonts w:eastAsia="Calibri" w:cstheme="minorHAnsi"/>
          <w:i/>
          <w:sz w:val="28"/>
          <w:szCs w:val="28"/>
          <w:u w:val="single"/>
          <w:lang w:val="ru-RU"/>
        </w:rPr>
        <w:t xml:space="preserve">МБОУ «Николаевская СОШ» </w:t>
      </w:r>
    </w:p>
    <w:tbl>
      <w:tblPr>
        <w:tblW w:w="11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567"/>
        <w:gridCol w:w="709"/>
        <w:gridCol w:w="567"/>
      </w:tblGrid>
      <w:tr w:rsidR="00542423" w:rsidRPr="008019EF" w:rsidTr="00542423">
        <w:trPr>
          <w:jc w:val="center"/>
        </w:trPr>
        <w:tc>
          <w:tcPr>
            <w:tcW w:w="1135" w:type="dxa"/>
            <w:vMerge w:val="restart"/>
          </w:tcPr>
          <w:p w:rsidR="00542423" w:rsidRPr="006C210D" w:rsidRDefault="00542423" w:rsidP="00542423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</w:tcPr>
          <w:p w:rsidR="00542423" w:rsidRPr="006C210D" w:rsidRDefault="00542423" w:rsidP="00542423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Кол-во учащихся</w:t>
            </w:r>
          </w:p>
        </w:tc>
        <w:tc>
          <w:tcPr>
            <w:tcW w:w="4394" w:type="dxa"/>
            <w:gridSpan w:val="6"/>
          </w:tcPr>
          <w:p w:rsidR="00542423" w:rsidRPr="006C210D" w:rsidRDefault="00BF6C77" w:rsidP="009151BD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Освоение ГОС в 20</w:t>
            </w:r>
            <w:r w:rsidR="009151BD">
              <w:rPr>
                <w:rFonts w:eastAsia="Calibri" w:cstheme="minorHAnsi"/>
                <w:sz w:val="28"/>
                <w:szCs w:val="28"/>
                <w:lang w:val="ru-RU"/>
              </w:rPr>
              <w:t>20</w:t>
            </w: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-202</w:t>
            </w:r>
            <w:r w:rsidR="009151BD">
              <w:rPr>
                <w:rFonts w:eastAsia="Calibri" w:cstheme="minorHAnsi"/>
                <w:sz w:val="28"/>
                <w:szCs w:val="28"/>
                <w:lang w:val="ru-RU"/>
              </w:rPr>
              <w:t>1</w:t>
            </w: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 xml:space="preserve"> учебном году</w:t>
            </w:r>
          </w:p>
        </w:tc>
        <w:tc>
          <w:tcPr>
            <w:tcW w:w="851" w:type="dxa"/>
            <w:vMerge w:val="restart"/>
          </w:tcPr>
          <w:p w:rsidR="00542423" w:rsidRPr="006C210D" w:rsidRDefault="00542423" w:rsidP="00542423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Кол-во учащихся</w:t>
            </w:r>
          </w:p>
        </w:tc>
        <w:tc>
          <w:tcPr>
            <w:tcW w:w="3969" w:type="dxa"/>
            <w:gridSpan w:val="6"/>
          </w:tcPr>
          <w:p w:rsidR="00542423" w:rsidRPr="006C210D" w:rsidRDefault="00BF6C77" w:rsidP="009151BD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Освоение ГОС в 202</w:t>
            </w:r>
            <w:r w:rsidR="009151BD">
              <w:rPr>
                <w:rFonts w:eastAsia="Calibri" w:cstheme="minorHAnsi"/>
                <w:sz w:val="28"/>
                <w:szCs w:val="28"/>
                <w:lang w:val="ru-RU"/>
              </w:rPr>
              <w:t>1</w:t>
            </w:r>
            <w:r>
              <w:rPr>
                <w:rFonts w:eastAsia="Calibri" w:cstheme="minorHAnsi"/>
                <w:sz w:val="28"/>
                <w:szCs w:val="28"/>
                <w:lang w:val="ru-RU"/>
              </w:rPr>
              <w:t>-202</w:t>
            </w:r>
            <w:r w:rsidR="009151BD">
              <w:rPr>
                <w:rFonts w:eastAsia="Calibri" w:cstheme="minorHAnsi"/>
                <w:sz w:val="28"/>
                <w:szCs w:val="28"/>
                <w:lang w:val="ru-RU"/>
              </w:rPr>
              <w:t>2</w:t>
            </w:r>
            <w:r w:rsidR="00542423" w:rsidRPr="006C210D">
              <w:rPr>
                <w:rFonts w:eastAsia="Calibri" w:cstheme="minorHAnsi"/>
                <w:sz w:val="28"/>
                <w:szCs w:val="28"/>
                <w:lang w:val="ru-RU"/>
              </w:rPr>
              <w:t xml:space="preserve"> учебном году</w:t>
            </w:r>
          </w:p>
        </w:tc>
      </w:tr>
      <w:tr w:rsidR="00BF6C77" w:rsidRPr="006C210D" w:rsidTr="00542423">
        <w:trPr>
          <w:jc w:val="center"/>
        </w:trPr>
        <w:tc>
          <w:tcPr>
            <w:tcW w:w="1135" w:type="dxa"/>
            <w:vMerge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без «2»</w:t>
            </w:r>
          </w:p>
        </w:tc>
        <w:tc>
          <w:tcPr>
            <w:tcW w:w="1560" w:type="dxa"/>
            <w:gridSpan w:val="2"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«4» - «5»</w:t>
            </w:r>
          </w:p>
        </w:tc>
        <w:tc>
          <w:tcPr>
            <w:tcW w:w="1417" w:type="dxa"/>
            <w:gridSpan w:val="2"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«2»</w:t>
            </w:r>
          </w:p>
        </w:tc>
        <w:tc>
          <w:tcPr>
            <w:tcW w:w="851" w:type="dxa"/>
            <w:vMerge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без «2»</w:t>
            </w:r>
          </w:p>
        </w:tc>
        <w:tc>
          <w:tcPr>
            <w:tcW w:w="1276" w:type="dxa"/>
            <w:gridSpan w:val="2"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«4» - «5»</w:t>
            </w:r>
          </w:p>
        </w:tc>
        <w:tc>
          <w:tcPr>
            <w:tcW w:w="1276" w:type="dxa"/>
            <w:gridSpan w:val="2"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«2»</w:t>
            </w:r>
          </w:p>
        </w:tc>
      </w:tr>
      <w:tr w:rsidR="00BF6C77" w:rsidRPr="006C210D" w:rsidTr="00542423">
        <w:trPr>
          <w:jc w:val="center"/>
        </w:trPr>
        <w:tc>
          <w:tcPr>
            <w:tcW w:w="1135" w:type="dxa"/>
            <w:vMerge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кол</w:t>
            </w: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lastRenderedPageBreak/>
              <w:t>-во</w:t>
            </w:r>
          </w:p>
        </w:tc>
        <w:tc>
          <w:tcPr>
            <w:tcW w:w="708" w:type="dxa"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lastRenderedPageBreak/>
              <w:t>%</w:t>
            </w:r>
          </w:p>
        </w:tc>
        <w:tc>
          <w:tcPr>
            <w:tcW w:w="851" w:type="dxa"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кол-</w:t>
            </w: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lastRenderedPageBreak/>
              <w:t>во</w:t>
            </w:r>
          </w:p>
        </w:tc>
        <w:tc>
          <w:tcPr>
            <w:tcW w:w="709" w:type="dxa"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lastRenderedPageBreak/>
              <w:t>%</w:t>
            </w:r>
          </w:p>
        </w:tc>
        <w:tc>
          <w:tcPr>
            <w:tcW w:w="708" w:type="dxa"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кол</w:t>
            </w: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lastRenderedPageBreak/>
              <w:t>-во</w:t>
            </w:r>
          </w:p>
        </w:tc>
        <w:tc>
          <w:tcPr>
            <w:tcW w:w="709" w:type="dxa"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lastRenderedPageBreak/>
              <w:t>%</w:t>
            </w:r>
          </w:p>
        </w:tc>
        <w:tc>
          <w:tcPr>
            <w:tcW w:w="851" w:type="dxa"/>
            <w:vMerge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кол</w:t>
            </w: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lastRenderedPageBreak/>
              <w:t>-во</w:t>
            </w:r>
          </w:p>
        </w:tc>
        <w:tc>
          <w:tcPr>
            <w:tcW w:w="709" w:type="dxa"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lastRenderedPageBreak/>
              <w:t>%</w:t>
            </w:r>
          </w:p>
        </w:tc>
        <w:tc>
          <w:tcPr>
            <w:tcW w:w="709" w:type="dxa"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кол</w:t>
            </w: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lastRenderedPageBreak/>
              <w:t>-во</w:t>
            </w:r>
          </w:p>
        </w:tc>
        <w:tc>
          <w:tcPr>
            <w:tcW w:w="567" w:type="dxa"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lastRenderedPageBreak/>
              <w:t>%</w:t>
            </w:r>
          </w:p>
        </w:tc>
        <w:tc>
          <w:tcPr>
            <w:tcW w:w="709" w:type="dxa"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кол</w:t>
            </w: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lastRenderedPageBreak/>
              <w:t>-во</w:t>
            </w:r>
          </w:p>
        </w:tc>
        <w:tc>
          <w:tcPr>
            <w:tcW w:w="567" w:type="dxa"/>
          </w:tcPr>
          <w:p w:rsidR="00BF6C77" w:rsidRPr="006C210D" w:rsidRDefault="00BF6C77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lastRenderedPageBreak/>
              <w:t>%</w:t>
            </w:r>
          </w:p>
        </w:tc>
      </w:tr>
      <w:tr w:rsidR="000573FB" w:rsidRPr="006C210D" w:rsidTr="00542423">
        <w:trPr>
          <w:jc w:val="center"/>
        </w:trPr>
        <w:tc>
          <w:tcPr>
            <w:tcW w:w="1135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lastRenderedPageBreak/>
              <w:t>2 класс</w:t>
            </w:r>
          </w:p>
        </w:tc>
        <w:tc>
          <w:tcPr>
            <w:tcW w:w="709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 xml:space="preserve">  0</w:t>
            </w:r>
          </w:p>
        </w:tc>
        <w:tc>
          <w:tcPr>
            <w:tcW w:w="708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50</w:t>
            </w:r>
          </w:p>
        </w:tc>
        <w:tc>
          <w:tcPr>
            <w:tcW w:w="708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</w:tcPr>
          <w:p w:rsidR="000573FB" w:rsidRPr="006C210D" w:rsidRDefault="00751DF7" w:rsidP="000573FB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48</w:t>
            </w:r>
          </w:p>
        </w:tc>
        <w:tc>
          <w:tcPr>
            <w:tcW w:w="708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 xml:space="preserve">  0</w:t>
            </w:r>
          </w:p>
        </w:tc>
        <w:tc>
          <w:tcPr>
            <w:tcW w:w="709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</w:tr>
      <w:tr w:rsidR="000573FB" w:rsidRPr="006C210D" w:rsidTr="00542423">
        <w:trPr>
          <w:jc w:val="center"/>
        </w:trPr>
        <w:tc>
          <w:tcPr>
            <w:tcW w:w="1135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3 класс</w:t>
            </w:r>
          </w:p>
        </w:tc>
        <w:tc>
          <w:tcPr>
            <w:tcW w:w="709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35</w:t>
            </w:r>
          </w:p>
        </w:tc>
        <w:tc>
          <w:tcPr>
            <w:tcW w:w="708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40</w:t>
            </w:r>
          </w:p>
        </w:tc>
        <w:tc>
          <w:tcPr>
            <w:tcW w:w="708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35</w:t>
            </w:r>
          </w:p>
        </w:tc>
        <w:tc>
          <w:tcPr>
            <w:tcW w:w="709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</w:tr>
      <w:tr w:rsidR="000573FB" w:rsidRPr="006C210D" w:rsidTr="00542423">
        <w:trPr>
          <w:jc w:val="center"/>
        </w:trPr>
        <w:tc>
          <w:tcPr>
            <w:tcW w:w="1135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4 класс</w:t>
            </w:r>
          </w:p>
        </w:tc>
        <w:tc>
          <w:tcPr>
            <w:tcW w:w="709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39</w:t>
            </w:r>
          </w:p>
        </w:tc>
        <w:tc>
          <w:tcPr>
            <w:tcW w:w="709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36</w:t>
            </w:r>
          </w:p>
        </w:tc>
        <w:tc>
          <w:tcPr>
            <w:tcW w:w="708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39</w:t>
            </w:r>
          </w:p>
        </w:tc>
        <w:tc>
          <w:tcPr>
            <w:tcW w:w="708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</w:tr>
      <w:tr w:rsidR="000573FB" w:rsidRPr="006C210D" w:rsidTr="00542423">
        <w:trPr>
          <w:jc w:val="center"/>
        </w:trPr>
        <w:tc>
          <w:tcPr>
            <w:tcW w:w="1135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709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43</w:t>
            </w:r>
          </w:p>
        </w:tc>
        <w:tc>
          <w:tcPr>
            <w:tcW w:w="708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44</w:t>
            </w:r>
          </w:p>
        </w:tc>
        <w:tc>
          <w:tcPr>
            <w:tcW w:w="708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</w:tr>
      <w:tr w:rsidR="000573FB" w:rsidRPr="006C210D" w:rsidTr="00542423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</w:tr>
      <w:tr w:rsidR="000573FB" w:rsidRPr="006C210D" w:rsidTr="00542423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</w:tr>
      <w:tr w:rsidR="000573FB" w:rsidRPr="006C210D" w:rsidTr="00542423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</w:tr>
      <w:tr w:rsidR="000573FB" w:rsidRPr="006C210D" w:rsidTr="00542423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9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</w:tr>
      <w:tr w:rsidR="000573FB" w:rsidRPr="006C210D" w:rsidTr="00542423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10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</w:tr>
      <w:tr w:rsidR="000573FB" w:rsidRPr="006C210D" w:rsidTr="00542423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11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</w:tr>
      <w:tr w:rsidR="000573FB" w:rsidRPr="006C210D" w:rsidTr="00542423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Итого по 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751DF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0573FB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0573FB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0573FB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FB" w:rsidRPr="006C210D" w:rsidRDefault="000573FB" w:rsidP="00BF6C77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</w:tr>
    </w:tbl>
    <w:p w:rsidR="00635168" w:rsidRPr="006C210D" w:rsidRDefault="00635168" w:rsidP="00635168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val="ru-RU" w:eastAsia="ru-RU"/>
        </w:rPr>
      </w:pPr>
    </w:p>
    <w:p w:rsidR="007D2C6C" w:rsidRPr="006C210D" w:rsidRDefault="007D2C6C" w:rsidP="007D2C6C">
      <w:pPr>
        <w:spacing w:before="0" w:beforeAutospacing="0" w:after="0" w:afterAutospacing="0"/>
        <w:jc w:val="center"/>
        <w:rPr>
          <w:rFonts w:eastAsia="Calibri" w:cstheme="minorHAnsi"/>
          <w:i/>
          <w:sz w:val="28"/>
          <w:szCs w:val="28"/>
          <w:lang w:val="ru-RU"/>
        </w:rPr>
      </w:pPr>
      <w:r w:rsidRPr="006C210D">
        <w:rPr>
          <w:rFonts w:eastAsia="Calibri" w:cstheme="minorHAnsi"/>
          <w:i/>
          <w:sz w:val="28"/>
          <w:szCs w:val="28"/>
          <w:lang w:val="ru-RU"/>
        </w:rPr>
        <w:t>Результаты внутреннего мониторинга качества образования</w:t>
      </w:r>
    </w:p>
    <w:p w:rsidR="007D2C6C" w:rsidRDefault="007D2C6C" w:rsidP="007D2C6C">
      <w:pPr>
        <w:spacing w:before="0" w:beforeAutospacing="0" w:after="0" w:afterAutospacing="0"/>
        <w:jc w:val="center"/>
        <w:rPr>
          <w:rFonts w:eastAsia="Calibri" w:cstheme="minorHAnsi"/>
          <w:i/>
          <w:sz w:val="28"/>
          <w:szCs w:val="28"/>
          <w:u w:val="single"/>
          <w:lang w:val="ru-RU"/>
        </w:rPr>
      </w:pPr>
      <w:r w:rsidRPr="006C210D">
        <w:rPr>
          <w:rFonts w:eastAsia="Calibri" w:cstheme="minorHAnsi"/>
          <w:sz w:val="28"/>
          <w:szCs w:val="28"/>
          <w:lang w:val="ru-RU"/>
        </w:rPr>
        <w:t xml:space="preserve"> </w:t>
      </w:r>
      <w:r w:rsidRPr="006C210D">
        <w:rPr>
          <w:rFonts w:eastAsia="Calibri" w:cstheme="minorHAnsi"/>
          <w:i/>
          <w:sz w:val="28"/>
          <w:szCs w:val="28"/>
          <w:u w:val="single"/>
          <w:lang w:val="ru-RU"/>
        </w:rPr>
        <w:t>Филиал МБОУ «</w:t>
      </w:r>
      <w:proofErr w:type="gramStart"/>
      <w:r w:rsidRPr="006C210D">
        <w:rPr>
          <w:rFonts w:eastAsia="Calibri" w:cstheme="minorHAnsi"/>
          <w:i/>
          <w:sz w:val="28"/>
          <w:szCs w:val="28"/>
          <w:u w:val="single"/>
          <w:lang w:val="ru-RU"/>
        </w:rPr>
        <w:t>Николаевская</w:t>
      </w:r>
      <w:proofErr w:type="gramEnd"/>
      <w:r w:rsidRPr="006C210D">
        <w:rPr>
          <w:rFonts w:eastAsia="Calibri" w:cstheme="minorHAnsi"/>
          <w:i/>
          <w:sz w:val="28"/>
          <w:szCs w:val="28"/>
          <w:u w:val="single"/>
          <w:lang w:val="ru-RU"/>
        </w:rPr>
        <w:t xml:space="preserve"> СОШ» </w:t>
      </w:r>
      <w:proofErr w:type="spellStart"/>
      <w:r w:rsidRPr="006C210D">
        <w:rPr>
          <w:rFonts w:eastAsia="Calibri" w:cstheme="minorHAnsi"/>
          <w:i/>
          <w:sz w:val="28"/>
          <w:szCs w:val="28"/>
          <w:u w:val="single"/>
          <w:lang w:val="ru-RU"/>
        </w:rPr>
        <w:t>Белянская</w:t>
      </w:r>
      <w:proofErr w:type="spellEnd"/>
      <w:r w:rsidRPr="006C210D">
        <w:rPr>
          <w:rFonts w:eastAsia="Calibri" w:cstheme="minorHAnsi"/>
          <w:i/>
          <w:sz w:val="28"/>
          <w:szCs w:val="28"/>
          <w:u w:val="single"/>
          <w:lang w:val="ru-RU"/>
        </w:rPr>
        <w:t xml:space="preserve"> ООШ</w:t>
      </w:r>
    </w:p>
    <w:p w:rsidR="00527425" w:rsidRDefault="00527425" w:rsidP="007D2C6C">
      <w:pPr>
        <w:spacing w:before="0" w:beforeAutospacing="0" w:after="0" w:afterAutospacing="0"/>
        <w:jc w:val="center"/>
        <w:rPr>
          <w:rFonts w:eastAsia="Calibri" w:cstheme="minorHAnsi"/>
          <w:i/>
          <w:sz w:val="28"/>
          <w:szCs w:val="28"/>
          <w:u w:val="single"/>
          <w:lang w:val="ru-RU"/>
        </w:rPr>
      </w:pPr>
    </w:p>
    <w:tbl>
      <w:tblPr>
        <w:tblW w:w="10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567"/>
        <w:gridCol w:w="709"/>
        <w:gridCol w:w="284"/>
      </w:tblGrid>
      <w:tr w:rsidR="00527425" w:rsidRPr="008019EF" w:rsidTr="008019EF">
        <w:trPr>
          <w:jc w:val="center"/>
        </w:trPr>
        <w:tc>
          <w:tcPr>
            <w:tcW w:w="1135" w:type="dxa"/>
            <w:vMerge w:val="restart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 xml:space="preserve">Кол-во </w:t>
            </w: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lastRenderedPageBreak/>
              <w:t>учащихся</w:t>
            </w:r>
          </w:p>
        </w:tc>
        <w:tc>
          <w:tcPr>
            <w:tcW w:w="4394" w:type="dxa"/>
            <w:gridSpan w:val="6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lastRenderedPageBreak/>
              <w:t>Освоение ГОС в 20</w:t>
            </w:r>
            <w:r>
              <w:rPr>
                <w:rFonts w:eastAsia="Calibri" w:cstheme="minorHAnsi"/>
                <w:sz w:val="28"/>
                <w:szCs w:val="28"/>
                <w:lang w:val="ru-RU"/>
              </w:rPr>
              <w:t>20</w:t>
            </w: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-202</w:t>
            </w:r>
            <w:r>
              <w:rPr>
                <w:rFonts w:eastAsia="Calibri" w:cstheme="minorHAnsi"/>
                <w:sz w:val="28"/>
                <w:szCs w:val="28"/>
                <w:lang w:val="ru-RU"/>
              </w:rPr>
              <w:t>1</w:t>
            </w: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 xml:space="preserve"> учебном году</w:t>
            </w:r>
          </w:p>
        </w:tc>
        <w:tc>
          <w:tcPr>
            <w:tcW w:w="851" w:type="dxa"/>
            <w:vMerge w:val="restart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 xml:space="preserve">Кол-во </w:t>
            </w: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lastRenderedPageBreak/>
              <w:t>учащихся</w:t>
            </w:r>
          </w:p>
        </w:tc>
        <w:tc>
          <w:tcPr>
            <w:tcW w:w="3686" w:type="dxa"/>
            <w:gridSpan w:val="6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lastRenderedPageBreak/>
              <w:t>Освоение ГОС в 2021-2022</w:t>
            </w: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 xml:space="preserve"> учебном году</w:t>
            </w:r>
          </w:p>
        </w:tc>
      </w:tr>
      <w:tr w:rsidR="00527425" w:rsidRPr="006C210D" w:rsidTr="008019EF">
        <w:trPr>
          <w:jc w:val="center"/>
        </w:trPr>
        <w:tc>
          <w:tcPr>
            <w:tcW w:w="1135" w:type="dxa"/>
            <w:vMerge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без «2»</w:t>
            </w:r>
          </w:p>
        </w:tc>
        <w:tc>
          <w:tcPr>
            <w:tcW w:w="1560" w:type="dxa"/>
            <w:gridSpan w:val="2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«4» - «5»</w:t>
            </w:r>
          </w:p>
        </w:tc>
        <w:tc>
          <w:tcPr>
            <w:tcW w:w="1417" w:type="dxa"/>
            <w:gridSpan w:val="2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«2»</w:t>
            </w:r>
          </w:p>
        </w:tc>
        <w:tc>
          <w:tcPr>
            <w:tcW w:w="851" w:type="dxa"/>
            <w:vMerge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без «2»</w:t>
            </w:r>
          </w:p>
        </w:tc>
        <w:tc>
          <w:tcPr>
            <w:tcW w:w="1276" w:type="dxa"/>
            <w:gridSpan w:val="2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«4» - «5»</w:t>
            </w:r>
          </w:p>
        </w:tc>
        <w:tc>
          <w:tcPr>
            <w:tcW w:w="993" w:type="dxa"/>
            <w:gridSpan w:val="2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«2»</w:t>
            </w:r>
          </w:p>
        </w:tc>
      </w:tr>
      <w:tr w:rsidR="00527425" w:rsidRPr="006C210D" w:rsidTr="008019EF">
        <w:trPr>
          <w:jc w:val="center"/>
        </w:trPr>
        <w:tc>
          <w:tcPr>
            <w:tcW w:w="1135" w:type="dxa"/>
            <w:vMerge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708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%</w:t>
            </w:r>
          </w:p>
        </w:tc>
        <w:tc>
          <w:tcPr>
            <w:tcW w:w="851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%</w:t>
            </w:r>
          </w:p>
        </w:tc>
        <w:tc>
          <w:tcPr>
            <w:tcW w:w="708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%</w:t>
            </w:r>
          </w:p>
        </w:tc>
        <w:tc>
          <w:tcPr>
            <w:tcW w:w="851" w:type="dxa"/>
            <w:vMerge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567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284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%</w:t>
            </w:r>
          </w:p>
        </w:tc>
      </w:tr>
      <w:tr w:rsidR="00527425" w:rsidRPr="006C210D" w:rsidTr="008019EF">
        <w:trPr>
          <w:jc w:val="center"/>
        </w:trPr>
        <w:tc>
          <w:tcPr>
            <w:tcW w:w="1135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2 класс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9</w:t>
            </w:r>
          </w:p>
        </w:tc>
        <w:tc>
          <w:tcPr>
            <w:tcW w:w="708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66</w:t>
            </w:r>
          </w:p>
        </w:tc>
        <w:tc>
          <w:tcPr>
            <w:tcW w:w="708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45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284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</w:tr>
      <w:tr w:rsidR="00527425" w:rsidRPr="006C210D" w:rsidTr="008019EF">
        <w:trPr>
          <w:jc w:val="center"/>
        </w:trPr>
        <w:tc>
          <w:tcPr>
            <w:tcW w:w="1135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3 класс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50</w:t>
            </w:r>
          </w:p>
        </w:tc>
        <w:tc>
          <w:tcPr>
            <w:tcW w:w="708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9</w:t>
            </w:r>
          </w:p>
        </w:tc>
        <w:tc>
          <w:tcPr>
            <w:tcW w:w="708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284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</w:tr>
      <w:tr w:rsidR="00527425" w:rsidRPr="006C210D" w:rsidTr="008019EF">
        <w:trPr>
          <w:jc w:val="center"/>
        </w:trPr>
        <w:tc>
          <w:tcPr>
            <w:tcW w:w="1135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4 класс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60</w:t>
            </w:r>
          </w:p>
        </w:tc>
        <w:tc>
          <w:tcPr>
            <w:tcW w:w="708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75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284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</w:tr>
      <w:tr w:rsidR="00527425" w:rsidRPr="006C210D" w:rsidTr="008019EF">
        <w:trPr>
          <w:jc w:val="center"/>
        </w:trPr>
        <w:tc>
          <w:tcPr>
            <w:tcW w:w="1135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9</w:t>
            </w:r>
          </w:p>
        </w:tc>
        <w:tc>
          <w:tcPr>
            <w:tcW w:w="708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22</w:t>
            </w:r>
          </w:p>
        </w:tc>
        <w:tc>
          <w:tcPr>
            <w:tcW w:w="708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284" w:type="dxa"/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</w:tr>
      <w:tr w:rsidR="00527425" w:rsidRPr="006C210D" w:rsidTr="008019EF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 xml:space="preserve">    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</w:tr>
      <w:tr w:rsidR="00527425" w:rsidRPr="006C210D" w:rsidTr="008019EF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</w:tr>
      <w:tr w:rsidR="00527425" w:rsidRPr="006C210D" w:rsidTr="008019EF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</w:tr>
      <w:tr w:rsidR="00527425" w:rsidRPr="006C210D" w:rsidTr="008019EF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9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</w:tr>
      <w:tr w:rsidR="00527425" w:rsidRPr="006C210D" w:rsidTr="008019EF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Итого по 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25" w:rsidRPr="006C210D" w:rsidRDefault="00527425" w:rsidP="008019EF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0</w:t>
            </w:r>
          </w:p>
        </w:tc>
      </w:tr>
    </w:tbl>
    <w:p w:rsidR="00527425" w:rsidRDefault="00527425" w:rsidP="007D2C6C">
      <w:pPr>
        <w:spacing w:before="0" w:beforeAutospacing="0" w:after="0" w:afterAutospacing="0"/>
        <w:jc w:val="center"/>
        <w:rPr>
          <w:rFonts w:eastAsia="Calibri" w:cstheme="minorHAnsi"/>
          <w:i/>
          <w:sz w:val="28"/>
          <w:szCs w:val="28"/>
          <w:u w:val="single"/>
          <w:lang w:val="ru-RU"/>
        </w:rPr>
      </w:pPr>
    </w:p>
    <w:p w:rsidR="00527425" w:rsidRPr="006C210D" w:rsidRDefault="00527425" w:rsidP="007D2C6C">
      <w:pPr>
        <w:spacing w:before="0" w:beforeAutospacing="0" w:after="0" w:afterAutospacing="0"/>
        <w:jc w:val="center"/>
        <w:rPr>
          <w:rFonts w:eastAsia="Calibri" w:cstheme="minorHAnsi"/>
          <w:i/>
          <w:sz w:val="28"/>
          <w:szCs w:val="28"/>
          <w:u w:val="single"/>
          <w:lang w:val="ru-RU"/>
        </w:rPr>
      </w:pPr>
    </w:p>
    <w:p w:rsidR="007D2C6C" w:rsidRPr="006C210D" w:rsidRDefault="007D2C6C" w:rsidP="007D2C6C">
      <w:pPr>
        <w:tabs>
          <w:tab w:val="left" w:pos="6349"/>
        </w:tabs>
        <w:spacing w:before="0" w:beforeAutospacing="0" w:after="200" w:afterAutospacing="0" w:line="276" w:lineRule="auto"/>
        <w:rPr>
          <w:rFonts w:eastAsia="Calibri" w:cstheme="minorHAnsi"/>
          <w:sz w:val="28"/>
          <w:szCs w:val="28"/>
          <w:lang w:val="ru-RU"/>
        </w:rPr>
      </w:pPr>
      <w:r w:rsidRPr="006C210D">
        <w:rPr>
          <w:rFonts w:eastAsia="Calibri" w:cstheme="minorHAnsi"/>
          <w:sz w:val="28"/>
          <w:szCs w:val="28"/>
          <w:lang w:val="ru-RU"/>
        </w:rPr>
        <w:t xml:space="preserve">                      </w:t>
      </w:r>
    </w:p>
    <w:p w:rsidR="007D2C6C" w:rsidRPr="006C210D" w:rsidRDefault="007D2C6C" w:rsidP="007D2C6C">
      <w:pPr>
        <w:spacing w:before="0" w:beforeAutospacing="0" w:after="0" w:afterAutospacing="0"/>
        <w:jc w:val="center"/>
        <w:rPr>
          <w:rFonts w:eastAsia="Calibri" w:cstheme="minorHAnsi"/>
          <w:sz w:val="28"/>
          <w:szCs w:val="28"/>
          <w:lang w:val="ru-RU"/>
        </w:rPr>
      </w:pPr>
      <w:r w:rsidRPr="006C210D">
        <w:rPr>
          <w:rFonts w:eastAsia="Calibri" w:cstheme="minorHAnsi"/>
          <w:i/>
          <w:sz w:val="28"/>
          <w:szCs w:val="28"/>
          <w:lang w:val="ru-RU"/>
        </w:rPr>
        <w:t>Результаты внутреннего мониторинга качества образования</w:t>
      </w:r>
      <w:r w:rsidRPr="006C210D">
        <w:rPr>
          <w:rFonts w:eastAsia="Calibri" w:cstheme="minorHAnsi"/>
          <w:sz w:val="28"/>
          <w:szCs w:val="28"/>
          <w:lang w:val="ru-RU"/>
        </w:rPr>
        <w:t xml:space="preserve"> </w:t>
      </w:r>
    </w:p>
    <w:p w:rsidR="007D2C6C" w:rsidRPr="006C210D" w:rsidRDefault="007D2C6C" w:rsidP="007D2C6C">
      <w:pPr>
        <w:spacing w:before="0" w:beforeAutospacing="0" w:after="0" w:afterAutospacing="0"/>
        <w:jc w:val="center"/>
        <w:rPr>
          <w:rFonts w:eastAsia="Calibri" w:cstheme="minorHAnsi"/>
          <w:sz w:val="28"/>
          <w:szCs w:val="28"/>
          <w:u w:val="single"/>
          <w:lang w:val="ru-RU"/>
        </w:rPr>
      </w:pPr>
      <w:r w:rsidRPr="006C210D">
        <w:rPr>
          <w:rFonts w:eastAsia="Calibri" w:cstheme="minorHAnsi"/>
          <w:i/>
          <w:sz w:val="28"/>
          <w:szCs w:val="28"/>
          <w:u w:val="single"/>
          <w:lang w:val="ru-RU"/>
        </w:rPr>
        <w:t>Филиал МБОУ «</w:t>
      </w:r>
      <w:proofErr w:type="gramStart"/>
      <w:r w:rsidRPr="006C210D">
        <w:rPr>
          <w:rFonts w:eastAsia="Calibri" w:cstheme="minorHAnsi"/>
          <w:i/>
          <w:sz w:val="28"/>
          <w:szCs w:val="28"/>
          <w:u w:val="single"/>
          <w:lang w:val="ru-RU"/>
        </w:rPr>
        <w:t>Николаевская</w:t>
      </w:r>
      <w:proofErr w:type="gramEnd"/>
      <w:r w:rsidRPr="006C210D">
        <w:rPr>
          <w:rFonts w:eastAsia="Calibri" w:cstheme="minorHAnsi"/>
          <w:i/>
          <w:sz w:val="28"/>
          <w:szCs w:val="28"/>
          <w:u w:val="single"/>
          <w:lang w:val="ru-RU"/>
        </w:rPr>
        <w:t xml:space="preserve"> СОШ» Мариинская ООШ</w:t>
      </w:r>
    </w:p>
    <w:tbl>
      <w:tblPr>
        <w:tblW w:w="11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567"/>
        <w:gridCol w:w="709"/>
        <w:gridCol w:w="567"/>
      </w:tblGrid>
      <w:tr w:rsidR="007D2C6C" w:rsidRPr="008019EF" w:rsidTr="007D2C6C">
        <w:trPr>
          <w:jc w:val="center"/>
        </w:trPr>
        <w:tc>
          <w:tcPr>
            <w:tcW w:w="1135" w:type="dxa"/>
            <w:vMerge w:val="restart"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 xml:space="preserve">Кол-во </w:t>
            </w: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lastRenderedPageBreak/>
              <w:t>учащихся</w:t>
            </w:r>
          </w:p>
        </w:tc>
        <w:tc>
          <w:tcPr>
            <w:tcW w:w="4394" w:type="dxa"/>
            <w:gridSpan w:val="6"/>
          </w:tcPr>
          <w:p w:rsidR="007D2C6C" w:rsidRPr="006C210D" w:rsidRDefault="000B5182" w:rsidP="009151BD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lastRenderedPageBreak/>
              <w:t>Освоение ГОС в 20</w:t>
            </w:r>
            <w:r w:rsidR="009151BD">
              <w:rPr>
                <w:rFonts w:eastAsia="Calibri" w:cstheme="minorHAnsi"/>
                <w:sz w:val="28"/>
                <w:szCs w:val="28"/>
                <w:lang w:val="ru-RU"/>
              </w:rPr>
              <w:t>20</w:t>
            </w:r>
            <w:r>
              <w:rPr>
                <w:rFonts w:eastAsia="Calibri" w:cstheme="minorHAnsi"/>
                <w:sz w:val="28"/>
                <w:szCs w:val="28"/>
                <w:lang w:val="ru-RU"/>
              </w:rPr>
              <w:t>-202</w:t>
            </w:r>
            <w:r w:rsidR="009151BD">
              <w:rPr>
                <w:rFonts w:eastAsia="Calibri" w:cstheme="minorHAnsi"/>
                <w:sz w:val="28"/>
                <w:szCs w:val="28"/>
                <w:lang w:val="ru-RU"/>
              </w:rPr>
              <w:t>1</w:t>
            </w:r>
            <w:r w:rsidR="007D2C6C" w:rsidRPr="006C210D">
              <w:rPr>
                <w:rFonts w:eastAsia="Calibri" w:cstheme="minorHAnsi"/>
                <w:sz w:val="28"/>
                <w:szCs w:val="28"/>
                <w:lang w:val="ru-RU"/>
              </w:rPr>
              <w:t xml:space="preserve"> учебном году</w:t>
            </w:r>
          </w:p>
        </w:tc>
        <w:tc>
          <w:tcPr>
            <w:tcW w:w="851" w:type="dxa"/>
            <w:vMerge w:val="restart"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 xml:space="preserve">Кол-во </w:t>
            </w: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lastRenderedPageBreak/>
              <w:t>учащихся</w:t>
            </w:r>
          </w:p>
        </w:tc>
        <w:tc>
          <w:tcPr>
            <w:tcW w:w="3969" w:type="dxa"/>
            <w:gridSpan w:val="6"/>
          </w:tcPr>
          <w:p w:rsidR="007D2C6C" w:rsidRPr="006C210D" w:rsidRDefault="000B5182" w:rsidP="009151BD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lastRenderedPageBreak/>
              <w:t>Освоение ГОС в 202</w:t>
            </w:r>
            <w:r w:rsidR="009151BD">
              <w:rPr>
                <w:rFonts w:eastAsia="Calibri" w:cstheme="minorHAnsi"/>
                <w:sz w:val="28"/>
                <w:szCs w:val="28"/>
                <w:lang w:val="ru-RU"/>
              </w:rPr>
              <w:t>1-2022</w:t>
            </w:r>
            <w:r w:rsidR="007D2C6C" w:rsidRPr="006C210D">
              <w:rPr>
                <w:rFonts w:eastAsia="Calibri" w:cstheme="minorHAnsi"/>
                <w:sz w:val="28"/>
                <w:szCs w:val="28"/>
                <w:lang w:val="ru-RU"/>
              </w:rPr>
              <w:t xml:space="preserve"> учебном году</w:t>
            </w:r>
          </w:p>
        </w:tc>
      </w:tr>
      <w:tr w:rsidR="007D2C6C" w:rsidRPr="006C210D" w:rsidTr="007D2C6C">
        <w:trPr>
          <w:jc w:val="center"/>
        </w:trPr>
        <w:tc>
          <w:tcPr>
            <w:tcW w:w="1135" w:type="dxa"/>
            <w:vMerge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без «2»</w:t>
            </w:r>
          </w:p>
        </w:tc>
        <w:tc>
          <w:tcPr>
            <w:tcW w:w="1560" w:type="dxa"/>
            <w:gridSpan w:val="2"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«4» - «5»</w:t>
            </w:r>
          </w:p>
        </w:tc>
        <w:tc>
          <w:tcPr>
            <w:tcW w:w="1417" w:type="dxa"/>
            <w:gridSpan w:val="2"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«2»</w:t>
            </w:r>
          </w:p>
        </w:tc>
        <w:tc>
          <w:tcPr>
            <w:tcW w:w="851" w:type="dxa"/>
            <w:vMerge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без «2»</w:t>
            </w:r>
          </w:p>
        </w:tc>
        <w:tc>
          <w:tcPr>
            <w:tcW w:w="1276" w:type="dxa"/>
            <w:gridSpan w:val="2"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«4» - «5»</w:t>
            </w:r>
          </w:p>
        </w:tc>
        <w:tc>
          <w:tcPr>
            <w:tcW w:w="1276" w:type="dxa"/>
            <w:gridSpan w:val="2"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«2»</w:t>
            </w:r>
          </w:p>
        </w:tc>
      </w:tr>
      <w:tr w:rsidR="007D2C6C" w:rsidRPr="006C210D" w:rsidTr="007D2C6C">
        <w:trPr>
          <w:jc w:val="center"/>
        </w:trPr>
        <w:tc>
          <w:tcPr>
            <w:tcW w:w="1135" w:type="dxa"/>
            <w:vMerge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708" w:type="dxa"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%</w:t>
            </w:r>
          </w:p>
        </w:tc>
        <w:tc>
          <w:tcPr>
            <w:tcW w:w="851" w:type="dxa"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709" w:type="dxa"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%</w:t>
            </w:r>
          </w:p>
        </w:tc>
        <w:tc>
          <w:tcPr>
            <w:tcW w:w="708" w:type="dxa"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709" w:type="dxa"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%</w:t>
            </w:r>
          </w:p>
        </w:tc>
        <w:tc>
          <w:tcPr>
            <w:tcW w:w="851" w:type="dxa"/>
            <w:vMerge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709" w:type="dxa"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567" w:type="dxa"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567" w:type="dxa"/>
          </w:tcPr>
          <w:p w:rsidR="007D2C6C" w:rsidRPr="006C210D" w:rsidRDefault="007D2C6C" w:rsidP="007D2C6C">
            <w:pPr>
              <w:tabs>
                <w:tab w:val="left" w:pos="6349"/>
              </w:tabs>
              <w:spacing w:before="0" w:beforeAutospacing="0" w:after="200" w:afterAutospacing="0" w:line="276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%</w:t>
            </w:r>
          </w:p>
        </w:tc>
      </w:tr>
      <w:tr w:rsidR="00570370" w:rsidRPr="006C210D" w:rsidTr="007D2C6C">
        <w:trPr>
          <w:jc w:val="center"/>
        </w:trPr>
        <w:tc>
          <w:tcPr>
            <w:tcW w:w="1135" w:type="dxa"/>
          </w:tcPr>
          <w:p w:rsidR="00570370" w:rsidRPr="006C210D" w:rsidRDefault="00570370" w:rsidP="00570370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2 класс</w:t>
            </w:r>
          </w:p>
        </w:tc>
        <w:tc>
          <w:tcPr>
            <w:tcW w:w="709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8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708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570370" w:rsidRDefault="00570370" w:rsidP="00570370">
            <w:r w:rsidRPr="002633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570370" w:rsidRPr="006C210D" w:rsidTr="007D2C6C">
        <w:trPr>
          <w:jc w:val="center"/>
        </w:trPr>
        <w:tc>
          <w:tcPr>
            <w:tcW w:w="1135" w:type="dxa"/>
          </w:tcPr>
          <w:p w:rsidR="00570370" w:rsidRPr="006C210D" w:rsidRDefault="00570370" w:rsidP="00570370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3 класс</w:t>
            </w:r>
          </w:p>
        </w:tc>
        <w:tc>
          <w:tcPr>
            <w:tcW w:w="709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708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8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570370" w:rsidRDefault="00570370" w:rsidP="00570370">
            <w:r w:rsidRPr="002633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709" w:type="dxa"/>
          </w:tcPr>
          <w:p w:rsidR="00570370" w:rsidRDefault="00570370" w:rsidP="00570370">
            <w:r w:rsidRPr="00144AF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</w:tcPr>
          <w:p w:rsidR="00570370" w:rsidRDefault="00570370" w:rsidP="00570370">
            <w:r w:rsidRPr="00144AF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570370" w:rsidRPr="006C210D" w:rsidTr="007D2C6C">
        <w:trPr>
          <w:jc w:val="center"/>
        </w:trPr>
        <w:tc>
          <w:tcPr>
            <w:tcW w:w="1135" w:type="dxa"/>
          </w:tcPr>
          <w:p w:rsidR="00570370" w:rsidRPr="006C210D" w:rsidRDefault="00570370" w:rsidP="00570370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4 класс</w:t>
            </w:r>
          </w:p>
        </w:tc>
        <w:tc>
          <w:tcPr>
            <w:tcW w:w="709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8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708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570370" w:rsidRDefault="00570370" w:rsidP="00570370">
            <w:r w:rsidRPr="002633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</w:tcPr>
          <w:p w:rsidR="00570370" w:rsidRDefault="00570370" w:rsidP="00570370">
            <w:r w:rsidRPr="00144AF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</w:tcPr>
          <w:p w:rsidR="00570370" w:rsidRDefault="00570370" w:rsidP="00570370">
            <w:r w:rsidRPr="00144AF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570370" w:rsidRPr="006C210D" w:rsidTr="007D2C6C">
        <w:trPr>
          <w:jc w:val="center"/>
        </w:trPr>
        <w:tc>
          <w:tcPr>
            <w:tcW w:w="1135" w:type="dxa"/>
          </w:tcPr>
          <w:p w:rsidR="00570370" w:rsidRPr="006C210D" w:rsidRDefault="00570370" w:rsidP="00570370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709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708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8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570370" w:rsidRDefault="00570370" w:rsidP="00570370">
            <w:r w:rsidRPr="002633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709" w:type="dxa"/>
          </w:tcPr>
          <w:p w:rsidR="00570370" w:rsidRDefault="00570370" w:rsidP="00570370">
            <w:r w:rsidRPr="00144AF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</w:tcPr>
          <w:p w:rsidR="00570370" w:rsidRDefault="00570370" w:rsidP="00570370">
            <w:r w:rsidRPr="00144AF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570370" w:rsidRPr="006C210D" w:rsidTr="007D2C6C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6C210D" w:rsidRDefault="00570370" w:rsidP="00570370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Default="00570370" w:rsidP="00570370">
            <w:r w:rsidRPr="002633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Default="00570370" w:rsidP="00570370">
            <w:r w:rsidRPr="00144AF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Default="00570370" w:rsidP="00570370">
            <w:r w:rsidRPr="00144AF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570370" w:rsidRPr="006C210D" w:rsidTr="007D2C6C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6C210D" w:rsidRDefault="00570370" w:rsidP="00570370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Default="00570370" w:rsidP="00570370">
            <w:r w:rsidRPr="002633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Default="00570370" w:rsidP="00570370">
            <w:r w:rsidRPr="00144AF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Default="00570370" w:rsidP="00570370">
            <w:r w:rsidRPr="00144AF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570370" w:rsidRPr="006C210D" w:rsidTr="007D2C6C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6C210D" w:rsidRDefault="00570370" w:rsidP="00570370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Default="00570370" w:rsidP="00570370">
            <w:r w:rsidRPr="002633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Default="00570370" w:rsidP="00570370">
            <w:r w:rsidRPr="00144AF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Default="00570370" w:rsidP="00570370">
            <w:r w:rsidRPr="00144AF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570370" w:rsidRPr="006C210D" w:rsidTr="007D2C6C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6C210D" w:rsidRDefault="00570370" w:rsidP="00570370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9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Default="00570370" w:rsidP="00570370">
            <w:r w:rsidRPr="002633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Default="00570370" w:rsidP="00570370">
            <w:r w:rsidRPr="00144AF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Default="00570370" w:rsidP="00570370">
            <w:r w:rsidRPr="00144AF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570370" w:rsidRPr="006C210D" w:rsidTr="007D2C6C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6C210D" w:rsidRDefault="00570370" w:rsidP="00570370">
            <w:pPr>
              <w:tabs>
                <w:tab w:val="left" w:pos="6349"/>
              </w:tabs>
              <w:spacing w:before="0" w:beforeAutospacing="0" w:after="200" w:afterAutospacing="0" w:line="276" w:lineRule="auto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6C210D">
              <w:rPr>
                <w:rFonts w:eastAsia="Calibri" w:cstheme="minorHAnsi"/>
                <w:sz w:val="28"/>
                <w:szCs w:val="28"/>
                <w:lang w:val="ru-RU"/>
              </w:rPr>
              <w:t>Итого по 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573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Default="00570370" w:rsidP="00570370">
            <w:r w:rsidRPr="002633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Pr="00F5732D" w:rsidRDefault="00570370" w:rsidP="00570370">
            <w:pPr>
              <w:tabs>
                <w:tab w:val="left" w:pos="6349"/>
              </w:tabs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Default="00570370" w:rsidP="00570370">
            <w:r w:rsidRPr="00144AF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0" w:rsidRDefault="00570370" w:rsidP="00570370">
            <w:r w:rsidRPr="00144AF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7D2C6C" w:rsidRDefault="007D2C6C" w:rsidP="007D2C6C">
      <w:pPr>
        <w:tabs>
          <w:tab w:val="left" w:pos="6349"/>
        </w:tabs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B5182" w:rsidRPr="000B5182" w:rsidRDefault="00573CBA" w:rsidP="000B5182">
      <w:pPr>
        <w:tabs>
          <w:tab w:val="left" w:pos="6349"/>
        </w:tabs>
        <w:spacing w:before="0" w:beforeAutospacing="0" w:after="200" w:afterAutospacing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0B518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Итого: </w:t>
      </w:r>
      <w:r w:rsidR="000B5182" w:rsidRPr="000B518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из 437 обучающихся, подлежащих аттестации, на «4» и «5» освоили программы 182 обучающихся, что составляет 42%. </w:t>
      </w:r>
      <w:r w:rsidR="000B5182" w:rsidRPr="000B51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Если сравнить результаты освоения обучающимися программ общего образования по показателю «успеваемость» в 202</w:t>
      </w:r>
      <w:r w:rsidR="009151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0B5182" w:rsidRPr="000B51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году с</w:t>
      </w:r>
      <w:r w:rsidR="000B5182" w:rsidRPr="000B518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B5182" w:rsidRPr="000B51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результатами освоения учащимися программ общего образования по показателю «успеваемость» в 202</w:t>
      </w:r>
      <w:r w:rsidR="009151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0B5182" w:rsidRPr="000B51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году, то можно</w:t>
      </w:r>
      <w:r w:rsidR="000B5182" w:rsidRPr="000B518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B5182" w:rsidRPr="000B51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отметить, что процент учащихся, окончивших на «4» и «5» остался на прежнем уровне (в</w:t>
      </w:r>
      <w:proofErr w:type="gramEnd"/>
      <w:r w:rsidR="000B5182" w:rsidRPr="000B51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0B5182" w:rsidRPr="000B51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202</w:t>
      </w:r>
      <w:r w:rsidR="009151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0B5182" w:rsidRPr="000B51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был 42%).</w:t>
      </w:r>
      <w:proofErr w:type="gramEnd"/>
    </w:p>
    <w:p w:rsidR="000B5182" w:rsidRPr="000B5182" w:rsidRDefault="000B5182" w:rsidP="00573CBA">
      <w:pPr>
        <w:tabs>
          <w:tab w:val="left" w:pos="6349"/>
        </w:tabs>
        <w:spacing w:before="0" w:beforeAutospacing="0" w:after="200" w:afterAutospacing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0B5182" w:rsidRPr="000B5182" w:rsidRDefault="000B5182" w:rsidP="00573CBA">
      <w:pPr>
        <w:tabs>
          <w:tab w:val="left" w:pos="6349"/>
        </w:tabs>
        <w:spacing w:before="0" w:beforeAutospacing="0" w:after="200" w:afterAutospacing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0B5182" w:rsidRDefault="000B5182" w:rsidP="00573CBA">
      <w:pPr>
        <w:tabs>
          <w:tab w:val="left" w:pos="6349"/>
        </w:tabs>
        <w:spacing w:before="0" w:beforeAutospacing="0" w:after="200" w:afterAutospacing="0" w:line="276" w:lineRule="auto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</w:p>
    <w:p w:rsidR="0001705D" w:rsidRDefault="00747CC9" w:rsidP="00573CBA">
      <w:pPr>
        <w:pStyle w:val="TableText"/>
        <w:numPr>
          <w:ilvl w:val="12"/>
          <w:numId w:val="0"/>
        </w:numPr>
        <w:jc w:val="center"/>
        <w:rPr>
          <w:rFonts w:eastAsia="Calibri"/>
          <w:b/>
          <w:color w:val="000000" w:themeColor="text1"/>
          <w:sz w:val="28"/>
          <w:szCs w:val="28"/>
          <w:lang w:eastAsia="ar-SA"/>
        </w:rPr>
      </w:pPr>
      <w:r w:rsidRPr="00573CBA">
        <w:rPr>
          <w:rFonts w:eastAsia="Calibri"/>
          <w:b/>
          <w:color w:val="000000" w:themeColor="text1"/>
          <w:sz w:val="28"/>
          <w:szCs w:val="28"/>
          <w:lang w:eastAsia="ar-SA"/>
        </w:rPr>
        <w:t>9.</w:t>
      </w:r>
      <w:r w:rsidR="0001705D" w:rsidRPr="00573CBA">
        <w:rPr>
          <w:rFonts w:eastAsia="Calibri"/>
          <w:b/>
          <w:color w:val="000000" w:themeColor="text1"/>
          <w:sz w:val="28"/>
          <w:szCs w:val="28"/>
          <w:lang w:eastAsia="ar-SA"/>
        </w:rPr>
        <w:t>Результаты Единого г</w:t>
      </w:r>
      <w:r w:rsidR="00F04991">
        <w:rPr>
          <w:rFonts w:eastAsia="Calibri"/>
          <w:b/>
          <w:color w:val="000000" w:themeColor="text1"/>
          <w:sz w:val="28"/>
          <w:szCs w:val="28"/>
          <w:lang w:eastAsia="ar-SA"/>
        </w:rPr>
        <w:t>осударственного экзамена за 202</w:t>
      </w:r>
      <w:r w:rsidR="009B3B2F">
        <w:rPr>
          <w:rFonts w:eastAsia="Calibri"/>
          <w:b/>
          <w:color w:val="000000" w:themeColor="text1"/>
          <w:sz w:val="28"/>
          <w:szCs w:val="28"/>
          <w:lang w:eastAsia="ar-SA"/>
        </w:rPr>
        <w:t>1</w:t>
      </w:r>
      <w:r w:rsidR="00F04991">
        <w:rPr>
          <w:rFonts w:eastAsia="Calibri"/>
          <w:b/>
          <w:color w:val="000000" w:themeColor="text1"/>
          <w:sz w:val="28"/>
          <w:szCs w:val="28"/>
          <w:lang w:eastAsia="ar-SA"/>
        </w:rPr>
        <w:t>-202</w:t>
      </w:r>
      <w:r w:rsidR="009B3B2F">
        <w:rPr>
          <w:rFonts w:eastAsia="Calibri"/>
          <w:b/>
          <w:color w:val="000000" w:themeColor="text1"/>
          <w:sz w:val="28"/>
          <w:szCs w:val="28"/>
          <w:lang w:eastAsia="ar-SA"/>
        </w:rPr>
        <w:t>2</w:t>
      </w:r>
      <w:r w:rsidR="0001705D" w:rsidRPr="00573CBA">
        <w:rPr>
          <w:rFonts w:eastAsia="Calibri"/>
          <w:b/>
          <w:color w:val="000000" w:themeColor="text1"/>
          <w:sz w:val="28"/>
          <w:szCs w:val="28"/>
          <w:lang w:eastAsia="ar-SA"/>
        </w:rPr>
        <w:t>уч.г.</w:t>
      </w:r>
    </w:p>
    <w:p w:rsidR="0086089B" w:rsidRPr="0086089B" w:rsidRDefault="00F179ED" w:rsidP="0086089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9145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 w:rsidR="0086089B" w:rsidRPr="00860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итогам 202</w:t>
      </w:r>
      <w:r w:rsidR="008019E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="0086089B" w:rsidRPr="00860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-202</w:t>
      </w:r>
      <w:r w:rsidR="008019E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="0086089B" w:rsidRPr="00860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учебного года к Государственной итоговой аттестации были допущены</w:t>
      </w:r>
      <w:r w:rsidR="008019E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все обучающиеся 11 класса  – 10</w:t>
      </w:r>
      <w:r w:rsidR="0086089B" w:rsidRPr="00860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человек. </w:t>
      </w:r>
    </w:p>
    <w:p w:rsidR="0086089B" w:rsidRPr="0086089B" w:rsidRDefault="0086089B" w:rsidP="0086089B">
      <w:pPr>
        <w:tabs>
          <w:tab w:val="left" w:pos="900"/>
        </w:tabs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Четкая организация экзаменов, оптимальные условия, созданные для выпускников, открытость, своевременность и доступность получаемой информации положительно повлияли на отношение к государственной итоговой аттестации учащихся, учителей и родителей. </w:t>
      </w:r>
    </w:p>
    <w:p w:rsidR="0086089B" w:rsidRPr="0086089B" w:rsidRDefault="0086089B" w:rsidP="0086089B">
      <w:pPr>
        <w:tabs>
          <w:tab w:val="left" w:pos="900"/>
        </w:tabs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Учащиеся выбрали  4 предмета учебного плана для сдачи экзамена (математика профильная, физика, обществознание, биология), что свидетельствует об осознанном выборе и прочности знаний. </w:t>
      </w:r>
    </w:p>
    <w:p w:rsidR="0086089B" w:rsidRPr="0086089B" w:rsidRDefault="0086089B" w:rsidP="0086089B">
      <w:pPr>
        <w:tabs>
          <w:tab w:val="left" w:pos="900"/>
        </w:tabs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2540"/>
        <w:gridCol w:w="1092"/>
        <w:gridCol w:w="2132"/>
        <w:gridCol w:w="2223"/>
      </w:tblGrid>
      <w:tr w:rsidR="0086089B" w:rsidRPr="0086089B" w:rsidTr="009B3B2F">
        <w:trPr>
          <w:trHeight w:val="318"/>
          <w:jc w:val="center"/>
        </w:trPr>
        <w:tc>
          <w:tcPr>
            <w:tcW w:w="982" w:type="dxa"/>
            <w:vMerge w:val="restart"/>
          </w:tcPr>
          <w:p w:rsidR="0086089B" w:rsidRPr="0086089B" w:rsidRDefault="0086089B" w:rsidP="0086089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08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</w:p>
          <w:p w:rsidR="0086089B" w:rsidRPr="0086089B" w:rsidRDefault="0086089B" w:rsidP="0086089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08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 /</w:t>
            </w:r>
            <w:proofErr w:type="gramStart"/>
            <w:r w:rsidRPr="008608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</w:p>
        </w:tc>
        <w:tc>
          <w:tcPr>
            <w:tcW w:w="2540" w:type="dxa"/>
            <w:vMerge w:val="restart"/>
          </w:tcPr>
          <w:p w:rsidR="0086089B" w:rsidRPr="0086089B" w:rsidRDefault="0086089B" w:rsidP="0086089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08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Название </w:t>
            </w:r>
          </w:p>
          <w:p w:rsidR="0086089B" w:rsidRPr="0086089B" w:rsidRDefault="0086089B" w:rsidP="0086089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08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предмета</w:t>
            </w:r>
          </w:p>
        </w:tc>
        <w:tc>
          <w:tcPr>
            <w:tcW w:w="3224" w:type="dxa"/>
            <w:gridSpan w:val="2"/>
          </w:tcPr>
          <w:p w:rsidR="0086089B" w:rsidRPr="0086089B" w:rsidRDefault="008019EF" w:rsidP="0086089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2022</w:t>
            </w:r>
          </w:p>
        </w:tc>
        <w:tc>
          <w:tcPr>
            <w:tcW w:w="2223" w:type="dxa"/>
            <w:shd w:val="clear" w:color="auto" w:fill="auto"/>
          </w:tcPr>
          <w:p w:rsidR="0086089B" w:rsidRPr="0086089B" w:rsidRDefault="0086089B" w:rsidP="008608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6089B" w:rsidRPr="0086089B" w:rsidTr="009B3B2F">
        <w:trPr>
          <w:trHeight w:val="146"/>
          <w:jc w:val="center"/>
        </w:trPr>
        <w:tc>
          <w:tcPr>
            <w:tcW w:w="982" w:type="dxa"/>
            <w:vMerge/>
          </w:tcPr>
          <w:p w:rsidR="0086089B" w:rsidRPr="0086089B" w:rsidRDefault="0086089B" w:rsidP="0086089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40" w:type="dxa"/>
            <w:vMerge/>
          </w:tcPr>
          <w:p w:rsidR="0086089B" w:rsidRPr="0086089B" w:rsidRDefault="0086089B" w:rsidP="0086089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92" w:type="dxa"/>
          </w:tcPr>
          <w:p w:rsidR="0086089B" w:rsidRPr="0086089B" w:rsidRDefault="0086089B" w:rsidP="0086089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08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Кол-во </w:t>
            </w:r>
            <w:proofErr w:type="gramStart"/>
            <w:r w:rsidRPr="008608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сдававших</w:t>
            </w:r>
            <w:proofErr w:type="gramEnd"/>
          </w:p>
        </w:tc>
        <w:tc>
          <w:tcPr>
            <w:tcW w:w="2132" w:type="dxa"/>
          </w:tcPr>
          <w:p w:rsidR="0086089B" w:rsidRPr="0086089B" w:rsidRDefault="0086089B" w:rsidP="0086089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08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Кол-во не прошедших ЕГЭ</w:t>
            </w:r>
          </w:p>
        </w:tc>
        <w:tc>
          <w:tcPr>
            <w:tcW w:w="2223" w:type="dxa"/>
          </w:tcPr>
          <w:p w:rsidR="0086089B" w:rsidRPr="0086089B" w:rsidRDefault="0086089B" w:rsidP="008608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08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Средний балл по школе</w:t>
            </w:r>
          </w:p>
        </w:tc>
      </w:tr>
      <w:tr w:rsidR="009B3B2F" w:rsidRPr="0086089B" w:rsidTr="009B3B2F">
        <w:trPr>
          <w:trHeight w:val="637"/>
          <w:jc w:val="center"/>
        </w:trPr>
        <w:tc>
          <w:tcPr>
            <w:tcW w:w="982" w:type="dxa"/>
          </w:tcPr>
          <w:p w:rsidR="009B3B2F" w:rsidRPr="0086089B" w:rsidRDefault="009B3B2F" w:rsidP="0086089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08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540" w:type="dxa"/>
          </w:tcPr>
          <w:p w:rsidR="009B3B2F" w:rsidRPr="009B3B2F" w:rsidRDefault="009B3B2F" w:rsidP="00225408">
            <w:pPr>
              <w:jc w:val="both"/>
              <w:rPr>
                <w:sz w:val="28"/>
                <w:szCs w:val="28"/>
              </w:rPr>
            </w:pPr>
            <w:proofErr w:type="spellStart"/>
            <w:r w:rsidRPr="009B3B2F">
              <w:rPr>
                <w:sz w:val="28"/>
                <w:szCs w:val="28"/>
              </w:rPr>
              <w:t>Русский</w:t>
            </w:r>
            <w:proofErr w:type="spellEnd"/>
            <w:r w:rsidRPr="009B3B2F">
              <w:rPr>
                <w:sz w:val="28"/>
                <w:szCs w:val="28"/>
              </w:rPr>
              <w:t xml:space="preserve"> </w:t>
            </w:r>
            <w:proofErr w:type="spellStart"/>
            <w:r w:rsidRPr="009B3B2F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092" w:type="dxa"/>
          </w:tcPr>
          <w:p w:rsidR="009B3B2F" w:rsidRPr="009B3B2F" w:rsidRDefault="009B3B2F" w:rsidP="00225408">
            <w:pPr>
              <w:jc w:val="both"/>
              <w:rPr>
                <w:b/>
                <w:sz w:val="24"/>
                <w:szCs w:val="24"/>
              </w:rPr>
            </w:pPr>
            <w:r w:rsidRPr="009B3B2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32" w:type="dxa"/>
          </w:tcPr>
          <w:p w:rsidR="009B3B2F" w:rsidRPr="009B3B2F" w:rsidRDefault="009B3B2F" w:rsidP="00225408">
            <w:pPr>
              <w:jc w:val="both"/>
              <w:rPr>
                <w:b/>
                <w:sz w:val="24"/>
                <w:szCs w:val="24"/>
              </w:rPr>
            </w:pPr>
            <w:r w:rsidRPr="009B3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23" w:type="dxa"/>
          </w:tcPr>
          <w:p w:rsidR="009B3B2F" w:rsidRPr="009B3B2F" w:rsidRDefault="009B3B2F" w:rsidP="00225408">
            <w:pPr>
              <w:rPr>
                <w:b/>
                <w:sz w:val="24"/>
                <w:szCs w:val="24"/>
              </w:rPr>
            </w:pPr>
            <w:r w:rsidRPr="009B3B2F">
              <w:rPr>
                <w:b/>
                <w:sz w:val="24"/>
                <w:szCs w:val="24"/>
              </w:rPr>
              <w:t>54,4</w:t>
            </w:r>
          </w:p>
        </w:tc>
      </w:tr>
      <w:tr w:rsidR="009B3B2F" w:rsidRPr="0086089B" w:rsidTr="009B3B2F">
        <w:trPr>
          <w:trHeight w:val="1576"/>
          <w:jc w:val="center"/>
        </w:trPr>
        <w:tc>
          <w:tcPr>
            <w:tcW w:w="982" w:type="dxa"/>
          </w:tcPr>
          <w:p w:rsidR="009B3B2F" w:rsidRPr="0086089B" w:rsidRDefault="009B3B2F" w:rsidP="0086089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08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540" w:type="dxa"/>
          </w:tcPr>
          <w:p w:rsidR="009B3B2F" w:rsidRPr="009B3B2F" w:rsidRDefault="009B3B2F" w:rsidP="00225408">
            <w:pPr>
              <w:jc w:val="both"/>
              <w:rPr>
                <w:sz w:val="28"/>
                <w:szCs w:val="28"/>
              </w:rPr>
            </w:pPr>
            <w:proofErr w:type="spellStart"/>
            <w:r w:rsidRPr="009B3B2F">
              <w:rPr>
                <w:sz w:val="28"/>
                <w:szCs w:val="28"/>
              </w:rPr>
              <w:t>Матем</w:t>
            </w:r>
            <w:proofErr w:type="spellEnd"/>
            <w:r w:rsidRPr="009B3B2F">
              <w:rPr>
                <w:sz w:val="28"/>
                <w:szCs w:val="28"/>
              </w:rPr>
              <w:t>.</w:t>
            </w:r>
          </w:p>
          <w:p w:rsidR="009B3B2F" w:rsidRPr="009B3B2F" w:rsidRDefault="009B3B2F" w:rsidP="00225408">
            <w:pPr>
              <w:jc w:val="both"/>
              <w:rPr>
                <w:sz w:val="28"/>
                <w:szCs w:val="28"/>
              </w:rPr>
            </w:pPr>
            <w:r w:rsidRPr="009B3B2F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9B3B2F">
              <w:rPr>
                <w:sz w:val="28"/>
                <w:szCs w:val="28"/>
              </w:rPr>
              <w:t>профильный</w:t>
            </w:r>
            <w:proofErr w:type="spellEnd"/>
            <w:proofErr w:type="gramEnd"/>
            <w:r w:rsidRPr="009B3B2F">
              <w:rPr>
                <w:sz w:val="28"/>
                <w:szCs w:val="28"/>
              </w:rPr>
              <w:t xml:space="preserve"> </w:t>
            </w:r>
            <w:proofErr w:type="spellStart"/>
            <w:r w:rsidRPr="009B3B2F">
              <w:rPr>
                <w:sz w:val="28"/>
                <w:szCs w:val="28"/>
              </w:rPr>
              <w:t>ур</w:t>
            </w:r>
            <w:proofErr w:type="spellEnd"/>
            <w:r w:rsidRPr="009B3B2F">
              <w:rPr>
                <w:sz w:val="28"/>
                <w:szCs w:val="28"/>
              </w:rPr>
              <w:t>.)</w:t>
            </w:r>
          </w:p>
        </w:tc>
        <w:tc>
          <w:tcPr>
            <w:tcW w:w="1092" w:type="dxa"/>
          </w:tcPr>
          <w:p w:rsidR="009B3B2F" w:rsidRPr="009B3B2F" w:rsidRDefault="009B3B2F" w:rsidP="00225408">
            <w:pPr>
              <w:jc w:val="both"/>
              <w:rPr>
                <w:b/>
                <w:sz w:val="24"/>
                <w:szCs w:val="24"/>
              </w:rPr>
            </w:pPr>
            <w:r w:rsidRPr="009B3B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9B3B2F" w:rsidRPr="009B3B2F" w:rsidRDefault="009B3B2F" w:rsidP="00225408">
            <w:pPr>
              <w:jc w:val="both"/>
              <w:rPr>
                <w:b/>
                <w:sz w:val="24"/>
                <w:szCs w:val="24"/>
              </w:rPr>
            </w:pPr>
            <w:r w:rsidRPr="009B3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23" w:type="dxa"/>
          </w:tcPr>
          <w:p w:rsidR="009B3B2F" w:rsidRPr="009B3B2F" w:rsidRDefault="009B3B2F" w:rsidP="00225408">
            <w:pPr>
              <w:rPr>
                <w:b/>
                <w:sz w:val="24"/>
                <w:szCs w:val="24"/>
              </w:rPr>
            </w:pPr>
            <w:r w:rsidRPr="009B3B2F">
              <w:rPr>
                <w:b/>
                <w:sz w:val="24"/>
                <w:szCs w:val="24"/>
              </w:rPr>
              <w:t>40,8</w:t>
            </w:r>
          </w:p>
        </w:tc>
      </w:tr>
      <w:tr w:rsidR="009B3B2F" w:rsidRPr="0086089B" w:rsidTr="009B3B2F">
        <w:trPr>
          <w:trHeight w:val="985"/>
          <w:jc w:val="center"/>
        </w:trPr>
        <w:tc>
          <w:tcPr>
            <w:tcW w:w="982" w:type="dxa"/>
          </w:tcPr>
          <w:p w:rsidR="009B3B2F" w:rsidRPr="0086089B" w:rsidRDefault="009B3B2F" w:rsidP="0086089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08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540" w:type="dxa"/>
          </w:tcPr>
          <w:p w:rsidR="009B3B2F" w:rsidRPr="009B3B2F" w:rsidRDefault="009B3B2F" w:rsidP="00225408">
            <w:pPr>
              <w:jc w:val="both"/>
              <w:rPr>
                <w:sz w:val="28"/>
                <w:szCs w:val="28"/>
              </w:rPr>
            </w:pPr>
            <w:proofErr w:type="spellStart"/>
            <w:r w:rsidRPr="009B3B2F">
              <w:rPr>
                <w:sz w:val="28"/>
                <w:szCs w:val="28"/>
              </w:rPr>
              <w:t>Матем</w:t>
            </w:r>
            <w:proofErr w:type="spellEnd"/>
            <w:r w:rsidRPr="009B3B2F">
              <w:rPr>
                <w:sz w:val="28"/>
                <w:szCs w:val="28"/>
              </w:rPr>
              <w:t>. (</w:t>
            </w:r>
            <w:proofErr w:type="spellStart"/>
            <w:r w:rsidRPr="009B3B2F">
              <w:rPr>
                <w:sz w:val="28"/>
                <w:szCs w:val="28"/>
              </w:rPr>
              <w:t>базовый</w:t>
            </w:r>
            <w:proofErr w:type="spellEnd"/>
            <w:r w:rsidRPr="009B3B2F">
              <w:rPr>
                <w:sz w:val="28"/>
                <w:szCs w:val="28"/>
              </w:rPr>
              <w:t xml:space="preserve"> </w:t>
            </w:r>
            <w:proofErr w:type="spellStart"/>
            <w:r w:rsidRPr="009B3B2F">
              <w:rPr>
                <w:sz w:val="28"/>
                <w:szCs w:val="28"/>
              </w:rPr>
              <w:t>ур</w:t>
            </w:r>
            <w:proofErr w:type="spellEnd"/>
            <w:r w:rsidRPr="009B3B2F">
              <w:rPr>
                <w:sz w:val="28"/>
                <w:szCs w:val="28"/>
              </w:rPr>
              <w:t>.)</w:t>
            </w:r>
          </w:p>
        </w:tc>
        <w:tc>
          <w:tcPr>
            <w:tcW w:w="1092" w:type="dxa"/>
          </w:tcPr>
          <w:p w:rsidR="009B3B2F" w:rsidRPr="009B3B2F" w:rsidRDefault="009B3B2F" w:rsidP="00225408">
            <w:pPr>
              <w:jc w:val="both"/>
              <w:rPr>
                <w:b/>
                <w:sz w:val="24"/>
                <w:szCs w:val="24"/>
              </w:rPr>
            </w:pPr>
            <w:r w:rsidRPr="009B3B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9B3B2F" w:rsidRPr="009B3B2F" w:rsidRDefault="009B3B2F" w:rsidP="00225408">
            <w:pPr>
              <w:jc w:val="both"/>
              <w:rPr>
                <w:b/>
                <w:sz w:val="24"/>
                <w:szCs w:val="24"/>
              </w:rPr>
            </w:pPr>
            <w:r w:rsidRPr="009B3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23" w:type="dxa"/>
          </w:tcPr>
          <w:p w:rsidR="009B3B2F" w:rsidRPr="009B3B2F" w:rsidRDefault="009B3B2F" w:rsidP="00225408">
            <w:pPr>
              <w:rPr>
                <w:b/>
                <w:sz w:val="24"/>
                <w:szCs w:val="24"/>
              </w:rPr>
            </w:pPr>
            <w:r w:rsidRPr="009B3B2F">
              <w:rPr>
                <w:b/>
                <w:sz w:val="24"/>
                <w:szCs w:val="24"/>
              </w:rPr>
              <w:t>3,8</w:t>
            </w:r>
          </w:p>
        </w:tc>
      </w:tr>
      <w:tr w:rsidR="009B3B2F" w:rsidRPr="0086089B" w:rsidTr="009B3B2F">
        <w:trPr>
          <w:trHeight w:val="318"/>
          <w:jc w:val="center"/>
        </w:trPr>
        <w:tc>
          <w:tcPr>
            <w:tcW w:w="982" w:type="dxa"/>
          </w:tcPr>
          <w:p w:rsidR="009B3B2F" w:rsidRPr="0086089B" w:rsidRDefault="009B3B2F" w:rsidP="0086089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08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540" w:type="dxa"/>
          </w:tcPr>
          <w:p w:rsidR="009B3B2F" w:rsidRPr="009B3B2F" w:rsidRDefault="009B3B2F" w:rsidP="00225408">
            <w:pPr>
              <w:jc w:val="both"/>
              <w:rPr>
                <w:sz w:val="28"/>
                <w:szCs w:val="28"/>
              </w:rPr>
            </w:pPr>
            <w:proofErr w:type="spellStart"/>
            <w:r w:rsidRPr="009B3B2F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092" w:type="dxa"/>
          </w:tcPr>
          <w:p w:rsidR="009B3B2F" w:rsidRPr="009B3B2F" w:rsidRDefault="009B3B2F" w:rsidP="00225408">
            <w:pPr>
              <w:jc w:val="both"/>
              <w:rPr>
                <w:b/>
                <w:sz w:val="24"/>
                <w:szCs w:val="24"/>
              </w:rPr>
            </w:pPr>
            <w:r w:rsidRPr="009B3B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9B3B2F" w:rsidRPr="009B3B2F" w:rsidRDefault="009B3B2F" w:rsidP="00225408">
            <w:pPr>
              <w:jc w:val="both"/>
              <w:rPr>
                <w:b/>
                <w:sz w:val="24"/>
                <w:szCs w:val="24"/>
              </w:rPr>
            </w:pPr>
            <w:r w:rsidRPr="009B3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23" w:type="dxa"/>
          </w:tcPr>
          <w:p w:rsidR="009B3B2F" w:rsidRPr="009B3B2F" w:rsidRDefault="009B3B2F" w:rsidP="00225408">
            <w:pPr>
              <w:rPr>
                <w:b/>
                <w:sz w:val="24"/>
                <w:szCs w:val="24"/>
              </w:rPr>
            </w:pPr>
            <w:r w:rsidRPr="009B3B2F">
              <w:rPr>
                <w:b/>
                <w:sz w:val="24"/>
                <w:szCs w:val="24"/>
              </w:rPr>
              <w:t>39,2</w:t>
            </w:r>
          </w:p>
        </w:tc>
      </w:tr>
      <w:tr w:rsidR="009B3B2F" w:rsidRPr="0086089B" w:rsidTr="009B3B2F">
        <w:trPr>
          <w:trHeight w:val="970"/>
          <w:jc w:val="center"/>
        </w:trPr>
        <w:tc>
          <w:tcPr>
            <w:tcW w:w="982" w:type="dxa"/>
          </w:tcPr>
          <w:p w:rsidR="009B3B2F" w:rsidRPr="0086089B" w:rsidRDefault="009B3B2F" w:rsidP="0086089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08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540" w:type="dxa"/>
          </w:tcPr>
          <w:p w:rsidR="009B3B2F" w:rsidRPr="009B3B2F" w:rsidRDefault="009B3B2F" w:rsidP="00225408">
            <w:pPr>
              <w:jc w:val="both"/>
              <w:rPr>
                <w:sz w:val="28"/>
                <w:szCs w:val="28"/>
              </w:rPr>
            </w:pPr>
            <w:proofErr w:type="spellStart"/>
            <w:r w:rsidRPr="009B3B2F">
              <w:rPr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1092" w:type="dxa"/>
          </w:tcPr>
          <w:p w:rsidR="009B3B2F" w:rsidRPr="009B3B2F" w:rsidRDefault="009B3B2F" w:rsidP="00225408">
            <w:pPr>
              <w:jc w:val="both"/>
              <w:rPr>
                <w:b/>
                <w:sz w:val="24"/>
                <w:szCs w:val="24"/>
              </w:rPr>
            </w:pPr>
            <w:r w:rsidRPr="009B3B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9B3B2F" w:rsidRPr="009B3B2F" w:rsidRDefault="009B3B2F" w:rsidP="00225408">
            <w:pPr>
              <w:jc w:val="both"/>
              <w:rPr>
                <w:b/>
                <w:sz w:val="24"/>
                <w:szCs w:val="24"/>
              </w:rPr>
            </w:pPr>
            <w:r w:rsidRPr="009B3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23" w:type="dxa"/>
          </w:tcPr>
          <w:p w:rsidR="009B3B2F" w:rsidRPr="009B3B2F" w:rsidRDefault="009B3B2F" w:rsidP="00225408">
            <w:pPr>
              <w:rPr>
                <w:b/>
                <w:sz w:val="24"/>
                <w:szCs w:val="24"/>
              </w:rPr>
            </w:pPr>
            <w:r w:rsidRPr="009B3B2F">
              <w:rPr>
                <w:b/>
                <w:sz w:val="24"/>
                <w:szCs w:val="24"/>
              </w:rPr>
              <w:t>46,5</w:t>
            </w:r>
          </w:p>
        </w:tc>
      </w:tr>
      <w:tr w:rsidR="009B3B2F" w:rsidRPr="0086089B" w:rsidTr="009B3B2F">
        <w:trPr>
          <w:trHeight w:val="637"/>
          <w:jc w:val="center"/>
        </w:trPr>
        <w:tc>
          <w:tcPr>
            <w:tcW w:w="982" w:type="dxa"/>
          </w:tcPr>
          <w:p w:rsidR="009B3B2F" w:rsidRPr="0086089B" w:rsidRDefault="009B3B2F" w:rsidP="0086089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2540" w:type="dxa"/>
          </w:tcPr>
          <w:p w:rsidR="009B3B2F" w:rsidRPr="009B3B2F" w:rsidRDefault="009B3B2F" w:rsidP="00225408">
            <w:pPr>
              <w:jc w:val="both"/>
              <w:rPr>
                <w:sz w:val="28"/>
                <w:szCs w:val="28"/>
              </w:rPr>
            </w:pPr>
            <w:proofErr w:type="spellStart"/>
            <w:r w:rsidRPr="009B3B2F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092" w:type="dxa"/>
          </w:tcPr>
          <w:p w:rsidR="009B3B2F" w:rsidRPr="009B3B2F" w:rsidRDefault="009B3B2F" w:rsidP="00225408">
            <w:pPr>
              <w:jc w:val="both"/>
              <w:rPr>
                <w:b/>
                <w:sz w:val="24"/>
                <w:szCs w:val="24"/>
              </w:rPr>
            </w:pPr>
            <w:r w:rsidRPr="009B3B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B3B2F" w:rsidRPr="009B3B2F" w:rsidRDefault="009B3B2F" w:rsidP="00225408">
            <w:pPr>
              <w:jc w:val="both"/>
              <w:rPr>
                <w:b/>
                <w:sz w:val="24"/>
                <w:szCs w:val="24"/>
              </w:rPr>
            </w:pPr>
            <w:r w:rsidRPr="009B3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23" w:type="dxa"/>
          </w:tcPr>
          <w:p w:rsidR="009B3B2F" w:rsidRPr="009B3B2F" w:rsidRDefault="009B3B2F" w:rsidP="00225408">
            <w:pPr>
              <w:rPr>
                <w:b/>
                <w:sz w:val="24"/>
                <w:szCs w:val="24"/>
              </w:rPr>
            </w:pPr>
            <w:r w:rsidRPr="009B3B2F">
              <w:rPr>
                <w:b/>
                <w:sz w:val="24"/>
                <w:szCs w:val="24"/>
              </w:rPr>
              <w:t>36</w:t>
            </w:r>
          </w:p>
        </w:tc>
      </w:tr>
      <w:tr w:rsidR="009B3B2F" w:rsidRPr="0086089B" w:rsidTr="009B3B2F">
        <w:trPr>
          <w:trHeight w:val="667"/>
          <w:jc w:val="center"/>
        </w:trPr>
        <w:tc>
          <w:tcPr>
            <w:tcW w:w="982" w:type="dxa"/>
          </w:tcPr>
          <w:p w:rsidR="009B3B2F" w:rsidRPr="0086089B" w:rsidRDefault="009B3B2F" w:rsidP="0086089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540" w:type="dxa"/>
          </w:tcPr>
          <w:p w:rsidR="009B3B2F" w:rsidRPr="009B3B2F" w:rsidRDefault="009B3B2F" w:rsidP="00225408">
            <w:pPr>
              <w:jc w:val="both"/>
              <w:rPr>
                <w:sz w:val="28"/>
                <w:szCs w:val="28"/>
              </w:rPr>
            </w:pPr>
            <w:proofErr w:type="spellStart"/>
            <w:r w:rsidRPr="009B3B2F"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1092" w:type="dxa"/>
          </w:tcPr>
          <w:p w:rsidR="009B3B2F" w:rsidRPr="009B3B2F" w:rsidRDefault="009B3B2F" w:rsidP="00225408">
            <w:pPr>
              <w:jc w:val="both"/>
              <w:rPr>
                <w:b/>
                <w:sz w:val="24"/>
                <w:szCs w:val="24"/>
              </w:rPr>
            </w:pPr>
            <w:r w:rsidRPr="009B3B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B3B2F" w:rsidRPr="009B3B2F" w:rsidRDefault="009B3B2F" w:rsidP="00225408">
            <w:pPr>
              <w:jc w:val="both"/>
              <w:rPr>
                <w:b/>
                <w:sz w:val="24"/>
                <w:szCs w:val="24"/>
              </w:rPr>
            </w:pPr>
            <w:r w:rsidRPr="009B3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23" w:type="dxa"/>
          </w:tcPr>
          <w:p w:rsidR="009B3B2F" w:rsidRPr="009B3B2F" w:rsidRDefault="009B3B2F" w:rsidP="00225408">
            <w:pPr>
              <w:rPr>
                <w:b/>
                <w:sz w:val="24"/>
                <w:szCs w:val="24"/>
              </w:rPr>
            </w:pPr>
            <w:r w:rsidRPr="009B3B2F">
              <w:rPr>
                <w:b/>
                <w:sz w:val="24"/>
                <w:szCs w:val="24"/>
              </w:rPr>
              <w:t>43</w:t>
            </w:r>
          </w:p>
        </w:tc>
      </w:tr>
    </w:tbl>
    <w:p w:rsidR="0086089B" w:rsidRPr="0086089B" w:rsidRDefault="0086089B" w:rsidP="0086089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86089B" w:rsidRPr="0086089B" w:rsidRDefault="0086089B" w:rsidP="0086089B">
      <w:pPr>
        <w:tabs>
          <w:tab w:val="left" w:pos="90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6089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Выводы:</w:t>
      </w:r>
      <w:r w:rsidRPr="00860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1. </w:t>
      </w: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Государственная итоговая аттестация по обязательному предмету «Русский язык» прошла своевременно и успешно. </w:t>
      </w:r>
      <w:proofErr w:type="gramStart"/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Четкому, организованному и результативному проведению государственной итоговой аттестации способствовали:</w:t>
      </w:r>
      <w:r w:rsidRPr="00860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информационно – аналитическое управление;</w:t>
      </w:r>
      <w:r w:rsidRPr="00860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дополнительных занятий по обязательным предметам  и предметам по выбору с учащимися 11 классов;</w:t>
      </w:r>
      <w:r w:rsidRPr="00860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функционирование программы внутреннего мониторинга качества образования, позволяющей  иметь достоверный банк информации о качестве учебных достижений каждого выпускника, состоянии преподавания учебных предметов и выполнение требований программ;</w:t>
      </w:r>
      <w:proofErr w:type="gramEnd"/>
      <w:r w:rsidRPr="00860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добросовестный, кропотливый, творческий труд учителей – предметников,  классных руководителей, работающих в выпускных классах;</w:t>
      </w:r>
    </w:p>
    <w:p w:rsidR="0086089B" w:rsidRPr="0086089B" w:rsidRDefault="0086089B" w:rsidP="0086089B">
      <w:pPr>
        <w:tabs>
          <w:tab w:val="left" w:pos="90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 пробных экзаменов в форме ЕГЭ по обязательным и выборным предметам (11 класс); проведение тренировочных занятий по заполнению бланков в 11 классах.</w:t>
      </w:r>
    </w:p>
    <w:p w:rsidR="0086089B" w:rsidRPr="0086089B" w:rsidRDefault="0086089B" w:rsidP="0086089B">
      <w:pPr>
        <w:tabs>
          <w:tab w:val="left" w:pos="90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="009B3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 обучающиеся справились со сдачей экзаменов по выбору.</w:t>
      </w:r>
      <w:r w:rsidRPr="00860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Было рекомендовано: </w:t>
      </w: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учителям-предметникам продолжить работу по повышению мотивации учащихся школы к обучению  (отв. руководители ШМО);</w:t>
      </w:r>
      <w:r w:rsidRPr="00860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учителям-предметникам организовать повторение тем, которые вызвали  затруднения на ЕГЭ (отв. руководители ШМО);</w:t>
      </w:r>
      <w:r w:rsidRPr="00860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руководителям ШМО до 10.07.202</w:t>
      </w:r>
      <w:r w:rsidR="009B3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 провести заседания с подробным анализом результатов ЕГЭ и ГИА (отв. руководители ШМО); методической службе школы оказать                                                                                         </w:t>
      </w:r>
    </w:p>
    <w:p w:rsidR="0086089B" w:rsidRPr="0086089B" w:rsidRDefault="0086089B" w:rsidP="0086089B">
      <w:pPr>
        <w:tabs>
          <w:tab w:val="left" w:pos="90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поддержку учителям в формировании банка тестовых заданий, в проведении независимой экспертизы учебных достижений учащихся, в отборе технологий обучения. </w:t>
      </w:r>
    </w:p>
    <w:p w:rsidR="0086089B" w:rsidRPr="0086089B" w:rsidRDefault="0086089B" w:rsidP="0086089B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6089B" w:rsidRPr="0086089B" w:rsidRDefault="0086089B" w:rsidP="0086089B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08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Решили:</w:t>
      </w:r>
    </w:p>
    <w:p w:rsidR="0086089B" w:rsidRPr="0086089B" w:rsidRDefault="0086089B" w:rsidP="0086089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1.В рамках работы ШМО учителей-предметников осуществлять подбор заданий, вопросов, разработку методических рекомендаций для проведения диагностических работ по предметам.</w:t>
      </w:r>
    </w:p>
    <w:p w:rsidR="0086089B" w:rsidRPr="0086089B" w:rsidRDefault="0086089B" w:rsidP="0086089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2.Продолжить проводить мониторинг качества изучения учебного материала по всем темам курса по предметам, включенным в ЕГЭ, в зоне ближайшего развития обучающегося по итогам каждой учебной четверти.</w:t>
      </w:r>
    </w:p>
    <w:p w:rsidR="0086089B" w:rsidRPr="0086089B" w:rsidRDefault="0086089B" w:rsidP="0086089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3.Проводить корректирующие работы по результатам мониторинга и по результатам диагностических работ, запланированных в «Дорожной карте» по подготовке к ГИА.</w:t>
      </w:r>
    </w:p>
    <w:p w:rsidR="0086089B" w:rsidRPr="0086089B" w:rsidRDefault="0086089B" w:rsidP="0086089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4.Проводить запланированные корректирующие диагностические работы с учетом</w:t>
      </w:r>
    </w:p>
    <w:p w:rsidR="0086089B" w:rsidRPr="0086089B" w:rsidRDefault="0086089B" w:rsidP="0086089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результатов ЕГЭ - 202</w:t>
      </w:r>
      <w:r w:rsidR="009B3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рамках внутреннего мониторинга достижений по предмету.</w:t>
      </w: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cr/>
      </w:r>
      <w:proofErr w:type="gramStart"/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5.Проводить индивидуальную коррекционную работу с обучающимися, показавшими низкие результаты на пробных экзаменах по предметам, включенным в ЕГЭ.</w:t>
      </w:r>
      <w:proofErr w:type="gramEnd"/>
    </w:p>
    <w:p w:rsidR="0086089B" w:rsidRPr="0086089B" w:rsidRDefault="0086089B" w:rsidP="0086089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6.Усилить </w:t>
      </w:r>
      <w:proofErr w:type="spellStart"/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профориентационную</w:t>
      </w:r>
      <w:proofErr w:type="spellEnd"/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работу при выборе выпускниками направления подготовки.</w:t>
      </w:r>
    </w:p>
    <w:p w:rsidR="0086089B" w:rsidRPr="0086089B" w:rsidRDefault="0086089B" w:rsidP="0086089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Проводить консультации, индивидуальные беседы, всеобучи для обучающихся, родителей, педагогов по темам: «Готовимся к ЕГЭ», «Как правильно выбрать предмет», «Как подготовить обучающегося к ЕГЭ», «Мобилизация интеллектуальных функций обучающихся при подготовке и сдаче ЕГЭ».</w:t>
      </w:r>
    </w:p>
    <w:p w:rsidR="0086089B" w:rsidRPr="0086089B" w:rsidRDefault="0086089B" w:rsidP="0086089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Обеспечить участие педагогов в семинарах, </w:t>
      </w:r>
      <w:proofErr w:type="spellStart"/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вебинарах</w:t>
      </w:r>
      <w:proofErr w:type="spellEnd"/>
      <w:r w:rsidRPr="0086089B">
        <w:rPr>
          <w:rFonts w:ascii="Calibri" w:eastAsia="Calibri" w:hAnsi="Calibri" w:cs="Times New Roman"/>
          <w:lang w:val="ru-RU"/>
        </w:rPr>
        <w:t xml:space="preserve"> </w:t>
      </w: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системе работы с обучающимися при подготовке к ЕГЭ, по актуальным вопросам содержания контрольных измерительных материалов ЕГЭ.</w:t>
      </w:r>
    </w:p>
    <w:p w:rsidR="0086089B" w:rsidRPr="0086089B" w:rsidRDefault="0086089B" w:rsidP="0086089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 Повышение квалификации учителей по вопросам совершенствования организации методики преподавания и актуальным вопросам подготовки</w:t>
      </w:r>
    </w:p>
    <w:p w:rsidR="0086089B" w:rsidRPr="0086089B" w:rsidRDefault="0086089B" w:rsidP="0086089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860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 к ЕГЭ.</w:t>
      </w:r>
      <w:proofErr w:type="gramEnd"/>
    </w:p>
    <w:p w:rsidR="0086089B" w:rsidRPr="00391457" w:rsidRDefault="0086089B" w:rsidP="00747CC9">
      <w:pPr>
        <w:pStyle w:val="TableText"/>
        <w:numPr>
          <w:ilvl w:val="12"/>
          <w:numId w:val="0"/>
        </w:numPr>
        <w:rPr>
          <w:rFonts w:eastAsia="Calibri"/>
          <w:b/>
          <w:color w:val="C00000"/>
          <w:sz w:val="28"/>
          <w:szCs w:val="28"/>
          <w:lang w:eastAsia="ar-SA"/>
        </w:rPr>
      </w:pPr>
    </w:p>
    <w:p w:rsidR="0001705D" w:rsidRPr="00573CBA" w:rsidRDefault="00747CC9" w:rsidP="00573CBA">
      <w:pPr>
        <w:pStyle w:val="TableText"/>
        <w:numPr>
          <w:ilvl w:val="12"/>
          <w:numId w:val="0"/>
        </w:numPr>
        <w:jc w:val="center"/>
        <w:rPr>
          <w:rFonts w:eastAsia="Calibri"/>
          <w:b/>
          <w:color w:val="000000" w:themeColor="text1"/>
          <w:sz w:val="28"/>
          <w:szCs w:val="28"/>
          <w:lang w:eastAsia="ar-SA"/>
        </w:rPr>
      </w:pPr>
      <w:r w:rsidRPr="00573CBA">
        <w:rPr>
          <w:rFonts w:eastAsia="Calibri"/>
          <w:b/>
          <w:color w:val="000000" w:themeColor="text1"/>
          <w:sz w:val="28"/>
          <w:szCs w:val="28"/>
          <w:lang w:eastAsia="ar-SA"/>
        </w:rPr>
        <w:t>10.</w:t>
      </w:r>
      <w:r w:rsidR="0001705D" w:rsidRPr="00573CBA">
        <w:rPr>
          <w:rFonts w:eastAsia="Calibri"/>
          <w:b/>
          <w:color w:val="000000" w:themeColor="text1"/>
          <w:sz w:val="28"/>
          <w:szCs w:val="28"/>
          <w:lang w:eastAsia="ar-SA"/>
        </w:rPr>
        <w:t>Результаты Основного г</w:t>
      </w:r>
      <w:r w:rsidR="00F179ED" w:rsidRPr="00573CBA">
        <w:rPr>
          <w:rFonts w:eastAsia="Calibri"/>
          <w:b/>
          <w:color w:val="000000" w:themeColor="text1"/>
          <w:sz w:val="28"/>
          <w:szCs w:val="28"/>
          <w:lang w:eastAsia="ar-SA"/>
        </w:rPr>
        <w:t>осударственного экзамена за 20</w:t>
      </w:r>
      <w:r w:rsidR="0086089B">
        <w:rPr>
          <w:rFonts w:eastAsia="Calibri"/>
          <w:b/>
          <w:color w:val="000000" w:themeColor="text1"/>
          <w:sz w:val="28"/>
          <w:szCs w:val="28"/>
          <w:lang w:eastAsia="ar-SA"/>
        </w:rPr>
        <w:t>2</w:t>
      </w:r>
      <w:r w:rsidR="009B3B2F">
        <w:rPr>
          <w:rFonts w:eastAsia="Calibri"/>
          <w:b/>
          <w:color w:val="000000" w:themeColor="text1"/>
          <w:sz w:val="28"/>
          <w:szCs w:val="28"/>
          <w:lang w:eastAsia="ar-SA"/>
        </w:rPr>
        <w:t>1</w:t>
      </w:r>
      <w:r w:rsidR="0086089B">
        <w:rPr>
          <w:rFonts w:eastAsia="Calibri"/>
          <w:b/>
          <w:color w:val="000000" w:themeColor="text1"/>
          <w:sz w:val="28"/>
          <w:szCs w:val="28"/>
          <w:lang w:eastAsia="ar-SA"/>
        </w:rPr>
        <w:t>-202</w:t>
      </w:r>
      <w:r w:rsidR="009B3B2F">
        <w:rPr>
          <w:rFonts w:eastAsia="Calibri"/>
          <w:b/>
          <w:color w:val="000000" w:themeColor="text1"/>
          <w:sz w:val="28"/>
          <w:szCs w:val="28"/>
          <w:lang w:eastAsia="ar-SA"/>
        </w:rPr>
        <w:t>2</w:t>
      </w:r>
      <w:r w:rsidR="0086089B">
        <w:rPr>
          <w:rFonts w:eastAsia="Calibri"/>
          <w:b/>
          <w:color w:val="000000" w:themeColor="text1"/>
          <w:sz w:val="28"/>
          <w:szCs w:val="28"/>
          <w:lang w:eastAsia="ar-SA"/>
        </w:rPr>
        <w:t xml:space="preserve"> учебный год</w:t>
      </w:r>
    </w:p>
    <w:p w:rsidR="009B3B2F" w:rsidRPr="009B3B2F" w:rsidRDefault="00747CC9" w:rsidP="0086089B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9B3B2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</w:t>
      </w:r>
      <w:proofErr w:type="gramStart"/>
      <w:r w:rsidR="009B3B2F" w:rsidRPr="009B3B2F">
        <w:rPr>
          <w:rFonts w:eastAsia="Calibri"/>
          <w:color w:val="000000"/>
          <w:sz w:val="28"/>
          <w:szCs w:val="28"/>
          <w:lang w:val="ru-RU"/>
        </w:rPr>
        <w:t>В соответствии с приказами Министерства просвещения Российской Федерации и Федеральной службы по надзору в сфере образования и науки от 07.11.2018 № 189/1513  «Об утверждении  Порядка проведения государственной итоговой аттестации по образовательным программам основного общего образования»,  от 17.11.2021 № 836/1481 «Об утверждении единого расписания и продолжительности проведения основного государственного экзамена по каждому учебному предмету,  требований к использованию средств обучения и воспитания</w:t>
      </w:r>
      <w:proofErr w:type="gramEnd"/>
      <w:r w:rsidR="009B3B2F" w:rsidRPr="009B3B2F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gramStart"/>
      <w:r w:rsidR="009B3B2F" w:rsidRPr="009B3B2F">
        <w:rPr>
          <w:rFonts w:eastAsia="Calibri"/>
          <w:color w:val="000000"/>
          <w:sz w:val="28"/>
          <w:szCs w:val="28"/>
          <w:lang w:val="ru-RU"/>
        </w:rPr>
        <w:t>при его проведении в 2022 году», от 17.11.2021 № 835/1480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 требований к использованию средств обучения и воспитания при его проведении в 2022 году», от 14.03.2022 №128/387 «О внесении изменений в приказы Министерства просвещения Российской Федерации и</w:t>
      </w:r>
      <w:proofErr w:type="gramEnd"/>
      <w:r w:rsidR="009B3B2F" w:rsidRPr="009B3B2F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gramStart"/>
      <w:r w:rsidR="009B3B2F" w:rsidRPr="009B3B2F">
        <w:rPr>
          <w:rFonts w:eastAsia="Calibri"/>
          <w:color w:val="000000"/>
          <w:sz w:val="28"/>
          <w:szCs w:val="28"/>
          <w:lang w:val="ru-RU"/>
        </w:rPr>
        <w:t>Федеральной службы по надзору в сфере образования и науки от 17 ноября 2021 г. № 835/1480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 государственная итоговая аттестация по образовательным программам основного общего</w:t>
      </w:r>
      <w:proofErr w:type="gramEnd"/>
      <w:r w:rsidR="009B3B2F" w:rsidRPr="009B3B2F">
        <w:rPr>
          <w:rFonts w:eastAsia="Calibri"/>
          <w:color w:val="000000"/>
          <w:sz w:val="28"/>
          <w:szCs w:val="28"/>
          <w:lang w:val="ru-RU"/>
        </w:rPr>
        <w:t xml:space="preserve"> образования в 2022 году проводилась по двум обязательным предметам (русскому языку и математике) и двум предметам по выбору </w:t>
      </w:r>
      <w:proofErr w:type="gramStart"/>
      <w:r w:rsidR="009B3B2F" w:rsidRPr="009B3B2F">
        <w:rPr>
          <w:rFonts w:eastAsia="Calibri"/>
          <w:color w:val="000000"/>
          <w:sz w:val="28"/>
          <w:szCs w:val="28"/>
          <w:lang w:val="ru-RU"/>
        </w:rPr>
        <w:t>обучающихся</w:t>
      </w:r>
      <w:proofErr w:type="gramEnd"/>
      <w:r w:rsidR="009B3B2F" w:rsidRPr="009B3B2F">
        <w:rPr>
          <w:rFonts w:eastAsia="Calibri"/>
          <w:color w:val="000000"/>
          <w:sz w:val="28"/>
          <w:szCs w:val="28"/>
          <w:lang w:val="ru-RU"/>
        </w:rPr>
        <w:t xml:space="preserve">. </w:t>
      </w:r>
    </w:p>
    <w:p w:rsidR="009B3B2F" w:rsidRPr="009B3B2F" w:rsidRDefault="009B3B2F" w:rsidP="009B3B2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B3B2F">
        <w:rPr>
          <w:rFonts w:eastAsia="Calibri"/>
          <w:color w:val="000000"/>
          <w:sz w:val="28"/>
          <w:szCs w:val="28"/>
          <w:lang w:val="ru-RU"/>
        </w:rPr>
        <w:t xml:space="preserve">По итогам 2021-2022 учебного года к Государственной (итоговой) аттестации были допущены все обучающиеся  9 </w:t>
      </w:r>
      <w:r w:rsidRPr="009B3B2F">
        <w:rPr>
          <w:rFonts w:eastAsia="Calibri"/>
          <w:color w:val="000000"/>
          <w:sz w:val="28"/>
          <w:szCs w:val="28"/>
          <w:lang w:val="ru-RU"/>
        </w:rPr>
        <w:lastRenderedPageBreak/>
        <w:t xml:space="preserve">классов – 51  человек (40-обучающихся МБОУ «Николаевская СОШ», 4 – обучающихся филиала МБОУ «Николаевская СОШ» </w:t>
      </w:r>
      <w:proofErr w:type="spellStart"/>
      <w:r w:rsidRPr="009B3B2F">
        <w:rPr>
          <w:rFonts w:eastAsia="Calibri"/>
          <w:color w:val="000000"/>
          <w:sz w:val="28"/>
          <w:szCs w:val="28"/>
          <w:lang w:val="ru-RU"/>
        </w:rPr>
        <w:t>Белянская</w:t>
      </w:r>
      <w:proofErr w:type="spellEnd"/>
      <w:r w:rsidRPr="009B3B2F">
        <w:rPr>
          <w:rFonts w:eastAsia="Calibri"/>
          <w:color w:val="000000"/>
          <w:sz w:val="28"/>
          <w:szCs w:val="28"/>
          <w:lang w:val="ru-RU"/>
        </w:rPr>
        <w:t xml:space="preserve"> ООШ, 7 – обучающихся филиала МБОУ «Николаевская СОШ» Мариинская ООШ).</w:t>
      </w:r>
      <w:r w:rsidRPr="009B3B2F">
        <w:rPr>
          <w:sz w:val="28"/>
          <w:szCs w:val="28"/>
          <w:lang w:val="ru-RU"/>
        </w:rPr>
        <w:t xml:space="preserve"> </w:t>
      </w:r>
    </w:p>
    <w:p w:rsidR="009B3B2F" w:rsidRPr="009B3B2F" w:rsidRDefault="009B3B2F" w:rsidP="009B3B2F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9B3B2F">
        <w:rPr>
          <w:rFonts w:eastAsia="Calibri"/>
          <w:color w:val="000000"/>
          <w:sz w:val="28"/>
          <w:szCs w:val="28"/>
          <w:lang w:val="ru-RU"/>
        </w:rPr>
        <w:t xml:space="preserve">По результатам ГИА двое </w:t>
      </w:r>
      <w:proofErr w:type="gramStart"/>
      <w:r w:rsidRPr="009B3B2F">
        <w:rPr>
          <w:rFonts w:eastAsia="Calibri"/>
          <w:color w:val="000000"/>
          <w:sz w:val="28"/>
          <w:szCs w:val="28"/>
          <w:lang w:val="ru-RU"/>
        </w:rPr>
        <w:t>обучающихся</w:t>
      </w:r>
      <w:proofErr w:type="gramEnd"/>
      <w:r w:rsidRPr="009B3B2F">
        <w:rPr>
          <w:rFonts w:eastAsia="Calibri"/>
          <w:color w:val="000000"/>
          <w:sz w:val="28"/>
          <w:szCs w:val="28"/>
          <w:lang w:val="ru-RU"/>
        </w:rPr>
        <w:t xml:space="preserve"> получили неудовлетворительные оценки по трем предметами (русский язык, математика и география). </w:t>
      </w:r>
      <w:proofErr w:type="gramStart"/>
      <w:r w:rsidRPr="009B3B2F">
        <w:rPr>
          <w:rFonts w:eastAsia="Calibri"/>
          <w:color w:val="000000"/>
          <w:sz w:val="28"/>
          <w:szCs w:val="28"/>
          <w:lang w:val="ru-RU"/>
        </w:rPr>
        <w:t>На основании Закона «Об образовании в Российской Федерации», в соответствии с Порядком заполнения, учета и выдачи аттестатов об основном общем и среднем общем образовании и их дубликатов, утвержденным приказом Министерства просвещения Российской Федерации от 05.10.2020 № 546 «Об утверждении Порядка заполнения, учета и выдачи аттестатов об основном общем и среднем общем образовании и их дубликатов», на основании  и результатов государственной    итоговой</w:t>
      </w:r>
      <w:proofErr w:type="gramEnd"/>
      <w:r w:rsidRPr="009B3B2F">
        <w:rPr>
          <w:rFonts w:eastAsia="Calibri"/>
          <w:color w:val="000000"/>
          <w:sz w:val="28"/>
          <w:szCs w:val="28"/>
          <w:lang w:val="ru-RU"/>
        </w:rPr>
        <w:t xml:space="preserve"> аттестации им были выданы справки об обучении установленного образца. Данные обучающиеся будут зачислены в школу экстернами для прохождения ГИА – 2022 в дополнительные сроки (сентябрь 2022 года).</w:t>
      </w:r>
    </w:p>
    <w:p w:rsidR="0086089B" w:rsidRPr="0086089B" w:rsidRDefault="0086089B" w:rsidP="0086089B">
      <w:pPr>
        <w:tabs>
          <w:tab w:val="left" w:pos="900"/>
        </w:tabs>
        <w:ind w:firstLine="360"/>
        <w:jc w:val="both"/>
        <w:rPr>
          <w:sz w:val="28"/>
          <w:szCs w:val="28"/>
          <w:lang w:val="ru-RU"/>
        </w:rPr>
      </w:pPr>
      <w:r w:rsidRPr="0086089B">
        <w:rPr>
          <w:sz w:val="28"/>
          <w:szCs w:val="28"/>
          <w:lang w:val="ru-RU"/>
        </w:rPr>
        <w:t xml:space="preserve">Четкая организация экзаменов, оптимальные условия, созданные для выпускников, открытость, своевременность и доступность получаемой информации положительно повлияли на отношение к государственной (итоговой) аттестации обучающихся, учителей и родителей. </w:t>
      </w:r>
    </w:p>
    <w:p w:rsidR="0086089B" w:rsidRPr="0086089B" w:rsidRDefault="0086089B" w:rsidP="0086089B">
      <w:pPr>
        <w:ind w:firstLine="540"/>
        <w:jc w:val="both"/>
        <w:rPr>
          <w:sz w:val="28"/>
          <w:szCs w:val="28"/>
          <w:lang w:val="ru-RU"/>
        </w:rPr>
      </w:pPr>
      <w:r w:rsidRPr="0086089B">
        <w:rPr>
          <w:sz w:val="28"/>
          <w:szCs w:val="28"/>
          <w:lang w:val="ru-RU"/>
        </w:rPr>
        <w:t xml:space="preserve">РЕШИЛИ: </w:t>
      </w:r>
    </w:p>
    <w:p w:rsidR="0086089B" w:rsidRPr="0086089B" w:rsidRDefault="0086089B" w:rsidP="0086089B">
      <w:pPr>
        <w:tabs>
          <w:tab w:val="left" w:pos="900"/>
        </w:tabs>
        <w:ind w:left="360"/>
        <w:jc w:val="both"/>
        <w:rPr>
          <w:sz w:val="28"/>
          <w:szCs w:val="28"/>
          <w:lang w:val="ru-RU"/>
        </w:rPr>
      </w:pPr>
      <w:r w:rsidRPr="0086089B">
        <w:rPr>
          <w:sz w:val="28"/>
          <w:szCs w:val="28"/>
          <w:lang w:val="ru-RU"/>
        </w:rPr>
        <w:t>1.Провести заседания ШМО «русского языка и литературы», «математики», по итогам экзаменов (русскому языку, математике) до 01.07.202</w:t>
      </w:r>
      <w:r w:rsidR="009B3B2F">
        <w:rPr>
          <w:sz w:val="28"/>
          <w:szCs w:val="28"/>
          <w:lang w:val="ru-RU"/>
        </w:rPr>
        <w:t>2</w:t>
      </w:r>
      <w:r w:rsidRPr="0086089B">
        <w:rPr>
          <w:sz w:val="28"/>
          <w:szCs w:val="28"/>
          <w:lang w:val="ru-RU"/>
        </w:rPr>
        <w:t xml:space="preserve">г </w:t>
      </w:r>
    </w:p>
    <w:p w:rsidR="00F179ED" w:rsidRDefault="00747CC9" w:rsidP="0086089B">
      <w:pPr>
        <w:spacing w:before="0" w:beforeAutospacing="0" w:after="0" w:afterAutospacing="0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</w:p>
    <w:p w:rsidR="00FD0E39" w:rsidRPr="00573CBA" w:rsidRDefault="00747CC9" w:rsidP="00573CBA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573CB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11.</w:t>
      </w:r>
      <w:r w:rsidR="00FD0E39" w:rsidRPr="00573CB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Награждение меда</w:t>
      </w:r>
      <w:r w:rsidRPr="00573CB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лью “За особые успехи в учении”</w:t>
      </w:r>
    </w:p>
    <w:tbl>
      <w:tblPr>
        <w:tblW w:w="104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4"/>
        <w:gridCol w:w="4767"/>
      </w:tblGrid>
      <w:tr w:rsidR="00FD0E39" w:rsidRPr="008019EF" w:rsidTr="00573CBA">
        <w:trPr>
          <w:trHeight w:val="190"/>
          <w:jc w:val="center"/>
        </w:trPr>
        <w:tc>
          <w:tcPr>
            <w:tcW w:w="10491" w:type="dxa"/>
            <w:gridSpan w:val="2"/>
          </w:tcPr>
          <w:p w:rsidR="00FD0E39" w:rsidRPr="00C01E8D" w:rsidRDefault="00FD0E39" w:rsidP="00FF2039">
            <w:pPr>
              <w:ind w:firstLine="7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C01E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“За особые успехи в учении”</w:t>
            </w:r>
          </w:p>
        </w:tc>
      </w:tr>
      <w:tr w:rsidR="00FD0E39" w:rsidRPr="00391457" w:rsidTr="00573CBA">
        <w:trPr>
          <w:trHeight w:val="310"/>
          <w:jc w:val="center"/>
        </w:trPr>
        <w:tc>
          <w:tcPr>
            <w:tcW w:w="10491" w:type="dxa"/>
            <w:gridSpan w:val="2"/>
          </w:tcPr>
          <w:p w:rsidR="00FD0E39" w:rsidRPr="00C01E8D" w:rsidRDefault="0086089B" w:rsidP="009B3B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9B3B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</w:t>
            </w:r>
            <w:r w:rsidR="00F179ED" w:rsidRPr="00C01E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</w:t>
            </w:r>
            <w:r w:rsidR="009B3B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</w:t>
            </w:r>
            <w:r w:rsidR="00FD0E39" w:rsidRPr="00C01E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D0E39" w:rsidRPr="00C01E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</w:t>
            </w:r>
            <w:proofErr w:type="spellEnd"/>
            <w:r w:rsidR="00FD0E39" w:rsidRPr="00C01E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г.</w:t>
            </w:r>
          </w:p>
        </w:tc>
      </w:tr>
      <w:tr w:rsidR="00FD0E39" w:rsidRPr="00391457" w:rsidTr="00573CBA">
        <w:trPr>
          <w:trHeight w:val="405"/>
          <w:jc w:val="center"/>
        </w:trPr>
        <w:tc>
          <w:tcPr>
            <w:tcW w:w="5724" w:type="dxa"/>
          </w:tcPr>
          <w:p w:rsidR="00FD0E39" w:rsidRPr="00391457" w:rsidRDefault="00FD0E39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4767" w:type="dxa"/>
          </w:tcPr>
          <w:p w:rsidR="00FD0E39" w:rsidRPr="00391457" w:rsidRDefault="00FD0E39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0E39" w:rsidRPr="00391457" w:rsidTr="00573CBA">
        <w:trPr>
          <w:trHeight w:val="440"/>
          <w:jc w:val="center"/>
        </w:trPr>
        <w:tc>
          <w:tcPr>
            <w:tcW w:w="5724" w:type="dxa"/>
          </w:tcPr>
          <w:p w:rsidR="00FD0E39" w:rsidRPr="00391457" w:rsidRDefault="009B3B2F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767" w:type="dxa"/>
          </w:tcPr>
          <w:p w:rsidR="00FD0E39" w:rsidRPr="00391457" w:rsidRDefault="009B3B2F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B657C8" w:rsidRPr="00C01E8D" w:rsidRDefault="00747CC9" w:rsidP="00C01E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01E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12. </w:t>
      </w:r>
      <w:r w:rsidR="008D6445" w:rsidRPr="00C01E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Оценка </w:t>
      </w:r>
      <w:proofErr w:type="gramStart"/>
      <w:r w:rsidR="008D6445" w:rsidRPr="00C01E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функционирования внутренней системы оценки качества образования</w:t>
      </w:r>
      <w:proofErr w:type="gramEnd"/>
    </w:p>
    <w:p w:rsidR="00B657C8" w:rsidRPr="00391457" w:rsidRDefault="008D6445" w:rsidP="00FD0E3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Школе утверждено </w:t>
      </w:r>
      <w:r w:rsidR="00F179ED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оложение о внутренней системе оценки качества образования</w:t>
      </w:r>
      <w:r w:rsidR="00F179ED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 итогам оценки качества образования в</w:t>
      </w:r>
      <w:r w:rsidRPr="003914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6089B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9B3B2F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выявлено, что уровень </w:t>
      </w:r>
      <w:proofErr w:type="spellStart"/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3914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результатов соответствуют среднему уровню, </w:t>
      </w:r>
      <w:proofErr w:type="spellStart"/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личностных</w:t>
      </w:r>
      <w:r w:rsidRPr="003914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результатов</w:t>
      </w:r>
      <w:r w:rsidRPr="003914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высокая</w:t>
      </w:r>
      <w:proofErr w:type="gramEnd"/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657C8" w:rsidRPr="00391457" w:rsidRDefault="008D6445" w:rsidP="00FD0E3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результатам </w:t>
      </w:r>
      <w:r w:rsidR="00860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анкетирования 202</w:t>
      </w:r>
      <w:r w:rsidR="009B3B2F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выявлено, что количество родителей, которые удовлетворены качеством образования в Школе, –</w:t>
      </w:r>
      <w:r w:rsidRPr="003914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C229D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9B3B2F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3914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процента, количество обучающихся, удовлетворенны</w:t>
      </w:r>
      <w:r w:rsidR="00C01E8D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образовательным процессом</w:t>
      </w:r>
      <w:r w:rsidR="009C229D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8</w:t>
      </w:r>
      <w:r w:rsidR="009B3B2F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процентов</w:t>
      </w:r>
      <w:r w:rsidR="00FD0E39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657C8" w:rsidRPr="00C01E8D" w:rsidRDefault="00747CC9" w:rsidP="00DE460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01E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13. </w:t>
      </w:r>
      <w:r w:rsidR="008D6445" w:rsidRPr="00C01E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Оценка кадрового обеспечения</w:t>
      </w:r>
    </w:p>
    <w:p w:rsidR="00747CC9" w:rsidRPr="0086089B" w:rsidRDefault="008D6445" w:rsidP="00FD0E3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период </w:t>
      </w:r>
      <w:proofErr w:type="spellStart"/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самообследования</w:t>
      </w:r>
      <w:proofErr w:type="spellEnd"/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Школе работают </w:t>
      </w:r>
      <w:r w:rsidR="007136E5" w:rsidRPr="007136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59</w:t>
      </w:r>
      <w:r w:rsidRPr="007136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136E5" w:rsidRPr="007136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педагогов</w:t>
      </w:r>
      <w:r w:rsidR="008665E5" w:rsidRPr="007136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7136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B657C8" w:rsidRPr="00391457" w:rsidRDefault="008D6445" w:rsidP="00FD0E3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3914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которой</w:t>
      </w:r>
      <w:r w:rsidRPr="003914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3914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B657C8" w:rsidRPr="00391457" w:rsidRDefault="008D6445" w:rsidP="00FD0E3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принципы кадровой политики направлены:</w:t>
      </w:r>
    </w:p>
    <w:p w:rsidR="00B657C8" w:rsidRPr="00391457" w:rsidRDefault="008D6445" w:rsidP="00FD0E39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сохранение, укрепление и развитие кадрового потенциала;</w:t>
      </w:r>
    </w:p>
    <w:p w:rsidR="00B657C8" w:rsidRPr="00391457" w:rsidRDefault="008D6445" w:rsidP="00FD0E39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квалифицированного коллектива, способного работать в современных условиях;</w:t>
      </w:r>
    </w:p>
    <w:p w:rsidR="00B657C8" w:rsidRPr="00391457" w:rsidRDefault="008D6445" w:rsidP="00FD0E39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91457">
        <w:rPr>
          <w:rFonts w:ascii="Times New Roman" w:hAnsi="Times New Roman" w:cs="Times New Roman"/>
          <w:color w:val="000000"/>
          <w:sz w:val="28"/>
          <w:szCs w:val="28"/>
        </w:rPr>
        <w:t>повышения</w:t>
      </w:r>
      <w:proofErr w:type="spellEnd"/>
      <w:proofErr w:type="gramEnd"/>
      <w:r w:rsidRPr="00391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457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proofErr w:type="spellEnd"/>
      <w:r w:rsidRPr="00391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457">
        <w:rPr>
          <w:rFonts w:ascii="Times New Roman" w:hAnsi="Times New Roman" w:cs="Times New Roman"/>
          <w:color w:val="000000"/>
          <w:sz w:val="28"/>
          <w:szCs w:val="28"/>
        </w:rPr>
        <w:t>квалификации</w:t>
      </w:r>
      <w:proofErr w:type="spellEnd"/>
      <w:r w:rsidRPr="00391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457">
        <w:rPr>
          <w:rFonts w:ascii="Times New Roman" w:hAnsi="Times New Roman" w:cs="Times New Roman"/>
          <w:color w:val="000000"/>
          <w:sz w:val="28"/>
          <w:szCs w:val="28"/>
        </w:rPr>
        <w:t>персонала</w:t>
      </w:r>
      <w:proofErr w:type="spellEnd"/>
      <w:r w:rsidRPr="003914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57C8" w:rsidRPr="00391457" w:rsidRDefault="008D6445" w:rsidP="00FD0E3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3914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обучающихся, необходимо констатировать следующее:</w:t>
      </w:r>
    </w:p>
    <w:p w:rsidR="00B657C8" w:rsidRPr="00391457" w:rsidRDefault="008D6445" w:rsidP="00FD0E39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B657C8" w:rsidRPr="00391457" w:rsidRDefault="008D6445" w:rsidP="00FD0E39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 w:rsidRPr="003914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выпускников;</w:t>
      </w:r>
    </w:p>
    <w:p w:rsidR="00B657C8" w:rsidRDefault="008D6445" w:rsidP="00FD0E39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кадровый потенциал Школы динамично развивается на основе целенаправленной работы по</w:t>
      </w:r>
      <w:r w:rsidR="00162BC5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повышению квалификации педагогов.</w:t>
      </w:r>
    </w:p>
    <w:p w:rsidR="00DA2EDA" w:rsidRPr="00C01E8D" w:rsidRDefault="00DA2EDA" w:rsidP="00C01E8D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  <w:r w:rsidRPr="00C01E8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1762"/>
        <w:gridCol w:w="2004"/>
        <w:gridCol w:w="1358"/>
        <w:gridCol w:w="3287"/>
      </w:tblGrid>
      <w:tr w:rsidR="00DA2EDA" w:rsidRPr="00391457" w:rsidTr="00DE460B">
        <w:trPr>
          <w:trHeight w:val="281"/>
          <w:jc w:val="center"/>
        </w:trPr>
        <w:tc>
          <w:tcPr>
            <w:tcW w:w="7205" w:type="dxa"/>
            <w:gridSpan w:val="3"/>
          </w:tcPr>
          <w:p w:rsidR="00DA2EDA" w:rsidRPr="00391457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proofErr w:type="spellEnd"/>
          </w:p>
        </w:tc>
        <w:tc>
          <w:tcPr>
            <w:tcW w:w="1358" w:type="dxa"/>
          </w:tcPr>
          <w:p w:rsidR="00DA2EDA" w:rsidRPr="00391457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Кол.чел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7" w:type="dxa"/>
          </w:tcPr>
          <w:p w:rsidR="00DA2EDA" w:rsidRPr="00391457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A2EDA" w:rsidRPr="00391457" w:rsidTr="00DE460B">
        <w:trPr>
          <w:jc w:val="center"/>
        </w:trPr>
        <w:tc>
          <w:tcPr>
            <w:tcW w:w="7205" w:type="dxa"/>
            <w:gridSpan w:val="3"/>
          </w:tcPr>
          <w:p w:rsidR="00DA2EDA" w:rsidRPr="00391457" w:rsidRDefault="00DA2EDA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5" w:type="dxa"/>
            <w:gridSpan w:val="2"/>
          </w:tcPr>
          <w:p w:rsidR="00DA2EDA" w:rsidRPr="00391457" w:rsidRDefault="009C229D" w:rsidP="007B2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27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</w:tr>
      <w:tr w:rsidR="00DA2EDA" w:rsidRPr="00391457" w:rsidTr="00DE460B">
        <w:trPr>
          <w:jc w:val="center"/>
        </w:trPr>
        <w:tc>
          <w:tcPr>
            <w:tcW w:w="7205" w:type="dxa"/>
            <w:gridSpan w:val="3"/>
          </w:tcPr>
          <w:p w:rsidR="00DA2EDA" w:rsidRPr="00391457" w:rsidRDefault="00DA2EDA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Укомплектованность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штата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4645" w:type="dxa"/>
            <w:gridSpan w:val="2"/>
          </w:tcPr>
          <w:p w:rsidR="00DA2EDA" w:rsidRPr="00391457" w:rsidRDefault="00C01E8D" w:rsidP="00C0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="00DA2EDA" w:rsidRPr="003914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2EDA" w:rsidRPr="00391457" w:rsidTr="00DE460B">
        <w:trPr>
          <w:jc w:val="center"/>
        </w:trPr>
        <w:tc>
          <w:tcPr>
            <w:tcW w:w="7205" w:type="dxa"/>
            <w:gridSpan w:val="3"/>
          </w:tcPr>
          <w:p w:rsidR="00DA2EDA" w:rsidRPr="00391457" w:rsidRDefault="00DA2EDA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внешних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совместителей</w:t>
            </w:r>
            <w:proofErr w:type="spellEnd"/>
          </w:p>
        </w:tc>
        <w:tc>
          <w:tcPr>
            <w:tcW w:w="1358" w:type="dxa"/>
          </w:tcPr>
          <w:p w:rsidR="00DA2EDA" w:rsidRPr="00391457" w:rsidRDefault="009C229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87" w:type="dxa"/>
          </w:tcPr>
          <w:p w:rsidR="00DA2EDA" w:rsidRPr="00391457" w:rsidRDefault="009C229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A2EDA" w:rsidRPr="00391457" w:rsidTr="00DE460B">
        <w:trPr>
          <w:jc w:val="center"/>
        </w:trPr>
        <w:tc>
          <w:tcPr>
            <w:tcW w:w="7205" w:type="dxa"/>
            <w:gridSpan w:val="3"/>
          </w:tcPr>
          <w:p w:rsidR="00DA2EDA" w:rsidRPr="00391457" w:rsidRDefault="00DA2EDA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вакансий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358" w:type="dxa"/>
          </w:tcPr>
          <w:p w:rsidR="00DA2EDA" w:rsidRPr="00391457" w:rsidRDefault="009C229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87" w:type="dxa"/>
          </w:tcPr>
          <w:p w:rsidR="00DA2EDA" w:rsidRPr="00391457" w:rsidRDefault="009C229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A2EDA" w:rsidRPr="00391457" w:rsidTr="00DE460B">
        <w:trPr>
          <w:jc w:val="center"/>
        </w:trPr>
        <w:tc>
          <w:tcPr>
            <w:tcW w:w="3439" w:type="dxa"/>
            <w:vMerge w:val="restart"/>
          </w:tcPr>
          <w:p w:rsidR="00DA2EDA" w:rsidRPr="00391457" w:rsidRDefault="00DA2EDA" w:rsidP="007B281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3766" w:type="dxa"/>
            <w:gridSpan w:val="2"/>
          </w:tcPr>
          <w:p w:rsidR="00DA2EDA" w:rsidRPr="00391457" w:rsidRDefault="00DA2EDA" w:rsidP="007B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высшим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8" w:type="dxa"/>
          </w:tcPr>
          <w:p w:rsidR="00DA2EDA" w:rsidRPr="00391457" w:rsidRDefault="001727B1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87" w:type="dxa"/>
          </w:tcPr>
          <w:p w:rsidR="00DA2EDA" w:rsidRPr="00391457" w:rsidRDefault="009C229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1727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A2EDA" w:rsidRPr="00391457" w:rsidTr="00DE460B">
        <w:trPr>
          <w:jc w:val="center"/>
        </w:trPr>
        <w:tc>
          <w:tcPr>
            <w:tcW w:w="3439" w:type="dxa"/>
            <w:vMerge/>
          </w:tcPr>
          <w:p w:rsidR="00DA2EDA" w:rsidRPr="00391457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gridSpan w:val="2"/>
          </w:tcPr>
          <w:p w:rsidR="00DA2EDA" w:rsidRPr="00391457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средним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профессиональным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1358" w:type="dxa"/>
          </w:tcPr>
          <w:p w:rsidR="00DA2EDA" w:rsidRPr="00391457" w:rsidRDefault="009664C8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7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87" w:type="dxa"/>
          </w:tcPr>
          <w:p w:rsidR="00DA2EDA" w:rsidRPr="00391457" w:rsidRDefault="001727B1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2EDA" w:rsidRPr="00391457" w:rsidTr="00DE460B">
        <w:trPr>
          <w:jc w:val="center"/>
        </w:trPr>
        <w:tc>
          <w:tcPr>
            <w:tcW w:w="3439" w:type="dxa"/>
            <w:vMerge/>
          </w:tcPr>
          <w:p w:rsidR="00DA2EDA" w:rsidRPr="00391457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gridSpan w:val="2"/>
          </w:tcPr>
          <w:p w:rsidR="00DA2EDA" w:rsidRPr="00391457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общим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средним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1358" w:type="dxa"/>
          </w:tcPr>
          <w:p w:rsidR="00DA2EDA" w:rsidRPr="00391457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287" w:type="dxa"/>
          </w:tcPr>
          <w:p w:rsidR="00DA2EDA" w:rsidRPr="00391457" w:rsidRDefault="00DA2EDA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DA2EDA" w:rsidRPr="00391457" w:rsidTr="00DE460B">
        <w:trPr>
          <w:jc w:val="center"/>
        </w:trPr>
        <w:tc>
          <w:tcPr>
            <w:tcW w:w="7205" w:type="dxa"/>
            <w:gridSpan w:val="3"/>
          </w:tcPr>
          <w:p w:rsidR="00DA2EDA" w:rsidRPr="00391457" w:rsidRDefault="00DA2EDA" w:rsidP="007B2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Прошли курсы повышения квалификации за последние 5 лет </w:t>
            </w:r>
            <w:proofErr w:type="gramEnd"/>
          </w:p>
        </w:tc>
        <w:tc>
          <w:tcPr>
            <w:tcW w:w="1358" w:type="dxa"/>
          </w:tcPr>
          <w:p w:rsidR="00DA2EDA" w:rsidRPr="00C01E8D" w:rsidRDefault="001727B1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87" w:type="dxa"/>
          </w:tcPr>
          <w:p w:rsidR="00DA2EDA" w:rsidRPr="00C01E8D" w:rsidRDefault="00C01E8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DA2EDA" w:rsidRPr="00391457" w:rsidTr="00DE460B">
        <w:trPr>
          <w:jc w:val="center"/>
        </w:trPr>
        <w:tc>
          <w:tcPr>
            <w:tcW w:w="5201" w:type="dxa"/>
            <w:gridSpan w:val="2"/>
            <w:vMerge w:val="restart"/>
          </w:tcPr>
          <w:p w:rsidR="00DA2EDA" w:rsidRPr="00391457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EDA" w:rsidRPr="00391457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Имеют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квалификационную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категорию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EDA" w:rsidRPr="00391457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DA2EDA" w:rsidRPr="00391457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358" w:type="dxa"/>
          </w:tcPr>
          <w:p w:rsidR="00DA2EDA" w:rsidRPr="00C01E8D" w:rsidRDefault="001727B1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87" w:type="dxa"/>
          </w:tcPr>
          <w:p w:rsidR="00DA2EDA" w:rsidRPr="00C01E8D" w:rsidRDefault="00C01E8D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</w:tr>
      <w:tr w:rsidR="00DA2EDA" w:rsidRPr="00391457" w:rsidTr="00DE460B">
        <w:trPr>
          <w:jc w:val="center"/>
        </w:trPr>
        <w:tc>
          <w:tcPr>
            <w:tcW w:w="5201" w:type="dxa"/>
            <w:gridSpan w:val="2"/>
            <w:vMerge/>
          </w:tcPr>
          <w:p w:rsidR="00DA2EDA" w:rsidRPr="00391457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DA2EDA" w:rsidRPr="00391457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Высшую</w:t>
            </w:r>
            <w:proofErr w:type="spellEnd"/>
          </w:p>
        </w:tc>
        <w:tc>
          <w:tcPr>
            <w:tcW w:w="1358" w:type="dxa"/>
          </w:tcPr>
          <w:p w:rsidR="00DA2EDA" w:rsidRPr="00C01E8D" w:rsidRDefault="001727B1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87" w:type="dxa"/>
          </w:tcPr>
          <w:p w:rsidR="00DA2EDA" w:rsidRPr="00C01E8D" w:rsidRDefault="001727B1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</w:tr>
      <w:tr w:rsidR="00DA2EDA" w:rsidRPr="00391457" w:rsidTr="00DE460B">
        <w:trPr>
          <w:jc w:val="center"/>
        </w:trPr>
        <w:tc>
          <w:tcPr>
            <w:tcW w:w="5201" w:type="dxa"/>
            <w:gridSpan w:val="2"/>
            <w:vMerge/>
          </w:tcPr>
          <w:p w:rsidR="00DA2EDA" w:rsidRPr="00391457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DA2EDA" w:rsidRPr="00391457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  <w:proofErr w:type="spellEnd"/>
          </w:p>
        </w:tc>
        <w:tc>
          <w:tcPr>
            <w:tcW w:w="1358" w:type="dxa"/>
          </w:tcPr>
          <w:p w:rsidR="00DA2EDA" w:rsidRPr="00C01E8D" w:rsidRDefault="001727B1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87" w:type="dxa"/>
          </w:tcPr>
          <w:p w:rsidR="00DA2EDA" w:rsidRPr="00C01E8D" w:rsidRDefault="001727B1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  <w:tr w:rsidR="00DA2EDA" w:rsidRPr="00391457" w:rsidTr="00DE460B">
        <w:trPr>
          <w:jc w:val="center"/>
        </w:trPr>
        <w:tc>
          <w:tcPr>
            <w:tcW w:w="5201" w:type="dxa"/>
            <w:gridSpan w:val="2"/>
            <w:vMerge/>
          </w:tcPr>
          <w:p w:rsidR="00DA2EDA" w:rsidRPr="00391457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DA2EDA" w:rsidRPr="00391457" w:rsidRDefault="00DA2EDA" w:rsidP="007B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8" w:type="dxa"/>
          </w:tcPr>
          <w:p w:rsidR="00DA2EDA" w:rsidRPr="00C01E8D" w:rsidRDefault="001727B1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87" w:type="dxa"/>
          </w:tcPr>
          <w:p w:rsidR="00DA2EDA" w:rsidRPr="00C01E8D" w:rsidRDefault="001727B1" w:rsidP="007B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</w:tr>
    </w:tbl>
    <w:p w:rsidR="00BB595A" w:rsidRDefault="00BB595A" w:rsidP="00747CC9">
      <w:pPr>
        <w:pStyle w:val="a5"/>
        <w:widowControl/>
        <w:suppressAutoHyphens/>
        <w:spacing w:after="120"/>
        <w:rPr>
          <w:rFonts w:ascii="Times New Roman" w:eastAsia="Calibri" w:hAnsi="Times New Roman" w:cs="Times New Roman"/>
          <w:b/>
          <w:color w:val="C00000"/>
          <w:sz w:val="28"/>
          <w:szCs w:val="28"/>
          <w:lang w:val="ru-RU"/>
        </w:rPr>
      </w:pPr>
    </w:p>
    <w:p w:rsidR="000B4A3C" w:rsidRPr="00BB595A" w:rsidRDefault="00747CC9" w:rsidP="00BB595A">
      <w:pPr>
        <w:pStyle w:val="a5"/>
        <w:widowControl/>
        <w:suppressAutoHyphens/>
        <w:spacing w:after="12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  <w:r w:rsidRPr="00BB595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14.</w:t>
      </w:r>
      <w:r w:rsidR="000B4A3C" w:rsidRPr="00BB595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Психолого-педагогическое сопровождение образовательного процесса</w:t>
      </w:r>
    </w:p>
    <w:tbl>
      <w:tblPr>
        <w:tblW w:w="12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007"/>
        <w:gridCol w:w="5580"/>
      </w:tblGrid>
      <w:tr w:rsidR="000B4A3C" w:rsidRPr="00391457" w:rsidTr="00DE460B">
        <w:trPr>
          <w:trHeight w:val="144"/>
          <w:jc w:val="center"/>
        </w:trPr>
        <w:tc>
          <w:tcPr>
            <w:tcW w:w="851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07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proofErr w:type="spellEnd"/>
          </w:p>
        </w:tc>
        <w:tc>
          <w:tcPr>
            <w:tcW w:w="5580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0B4A3C" w:rsidRPr="00391457" w:rsidTr="00DE460B">
        <w:trPr>
          <w:trHeight w:val="144"/>
          <w:jc w:val="center"/>
        </w:trPr>
        <w:tc>
          <w:tcPr>
            <w:tcW w:w="851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 xml:space="preserve">Наличие психологической </w:t>
            </w:r>
            <w:r w:rsidRPr="0039145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 xml:space="preserve">службы </w:t>
            </w:r>
          </w:p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(количество штатных единиц, год начала функционирования)</w:t>
            </w:r>
          </w:p>
        </w:tc>
        <w:tc>
          <w:tcPr>
            <w:tcW w:w="5580" w:type="dxa"/>
          </w:tcPr>
          <w:p w:rsidR="000B4A3C" w:rsidRPr="00391457" w:rsidRDefault="00BB595A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0B4A3C"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4A3C" w:rsidRPr="00391457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proofErr w:type="spellEnd"/>
            <w:r w:rsidR="000B4A3C"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0B4A3C" w:rsidRPr="00391457"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  <w:proofErr w:type="spellEnd"/>
          </w:p>
        </w:tc>
      </w:tr>
      <w:tr w:rsidR="000B4A3C" w:rsidRPr="00391457" w:rsidTr="00DE460B">
        <w:trPr>
          <w:trHeight w:val="144"/>
          <w:jc w:val="center"/>
        </w:trPr>
        <w:tc>
          <w:tcPr>
            <w:tcW w:w="851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>Кабинеты:</w:t>
            </w:r>
          </w:p>
          <w:p w:rsidR="000B4A3C" w:rsidRPr="00391457" w:rsidRDefault="000B4A3C" w:rsidP="00FF2039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>для индивидуальной работы</w:t>
            </w:r>
          </w:p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>для групповой работы</w:t>
            </w:r>
          </w:p>
        </w:tc>
        <w:tc>
          <w:tcPr>
            <w:tcW w:w="5580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4A3C" w:rsidRPr="00391457" w:rsidTr="00DE460B">
        <w:trPr>
          <w:trHeight w:val="144"/>
          <w:jc w:val="center"/>
        </w:trPr>
        <w:tc>
          <w:tcPr>
            <w:tcW w:w="851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Оснащение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кабинетов</w:t>
            </w:r>
            <w:proofErr w:type="spellEnd"/>
          </w:p>
        </w:tc>
        <w:tc>
          <w:tcPr>
            <w:tcW w:w="5580" w:type="dxa"/>
          </w:tcPr>
          <w:p w:rsidR="000B4A3C" w:rsidRPr="00BB595A" w:rsidRDefault="00BB595A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Хорошее</w:t>
            </w:r>
          </w:p>
        </w:tc>
      </w:tr>
      <w:tr w:rsidR="000B4A3C" w:rsidRPr="00391457" w:rsidTr="00DE460B">
        <w:trPr>
          <w:trHeight w:val="144"/>
          <w:jc w:val="center"/>
        </w:trPr>
        <w:tc>
          <w:tcPr>
            <w:tcW w:w="851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Документация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4A3C" w:rsidRPr="00391457" w:rsidTr="00DE460B">
        <w:trPr>
          <w:trHeight w:val="358"/>
          <w:jc w:val="center"/>
        </w:trPr>
        <w:tc>
          <w:tcPr>
            <w:tcW w:w="851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proofErr w:type="spellEnd"/>
          </w:p>
        </w:tc>
        <w:tc>
          <w:tcPr>
            <w:tcW w:w="5580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proofErr w:type="spellEnd"/>
          </w:p>
        </w:tc>
      </w:tr>
      <w:tr w:rsidR="000B4A3C" w:rsidRPr="008019EF" w:rsidTr="00DE460B">
        <w:trPr>
          <w:trHeight w:val="278"/>
          <w:jc w:val="center"/>
        </w:trPr>
        <w:tc>
          <w:tcPr>
            <w:tcW w:w="851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 детей, охваченных психологической помощью</w:t>
            </w:r>
          </w:p>
        </w:tc>
        <w:tc>
          <w:tcPr>
            <w:tcW w:w="5580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Дети, которые нуждаются в психологической помощи; группа риска, одаренные дети</w:t>
            </w:r>
            <w:r w:rsidR="00BB5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дети с ОВЗ</w:t>
            </w: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т.д.</w:t>
            </w:r>
          </w:p>
        </w:tc>
      </w:tr>
      <w:tr w:rsidR="000B4A3C" w:rsidRPr="00391457" w:rsidTr="00DE460B">
        <w:trPr>
          <w:trHeight w:val="410"/>
          <w:jc w:val="center"/>
        </w:trPr>
        <w:tc>
          <w:tcPr>
            <w:tcW w:w="851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07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психолого-педагогического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4A3C" w:rsidRPr="008019EF" w:rsidTr="00DE460B">
        <w:trPr>
          <w:trHeight w:val="416"/>
          <w:jc w:val="center"/>
        </w:trPr>
        <w:tc>
          <w:tcPr>
            <w:tcW w:w="851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tcBorders>
              <w:bottom w:val="single" w:sz="4" w:space="0" w:color="auto"/>
            </w:tcBorders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методики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психодиагностики</w:t>
            </w:r>
            <w:proofErr w:type="spellEnd"/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«Графический диктант», «Рисунок семьи», тест на тревожность (Филипс) и др.</w:t>
            </w:r>
          </w:p>
        </w:tc>
      </w:tr>
      <w:tr w:rsidR="000B4A3C" w:rsidRPr="008019EF" w:rsidTr="00DE460B">
        <w:trPr>
          <w:trHeight w:val="400"/>
          <w:jc w:val="center"/>
        </w:trPr>
        <w:tc>
          <w:tcPr>
            <w:tcW w:w="851" w:type="dxa"/>
            <w:vMerge w:val="restart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07" w:type="dxa"/>
            <w:tcBorders>
              <w:bottom w:val="nil"/>
            </w:tcBorders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Формы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деятельности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:</w:t>
            </w:r>
          </w:p>
        </w:tc>
        <w:tc>
          <w:tcPr>
            <w:tcW w:w="5580" w:type="dxa"/>
            <w:tcBorders>
              <w:bottom w:val="nil"/>
            </w:tcBorders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формы деятельности по запросу учащихся, учителей, родителей, администрации.</w:t>
            </w:r>
          </w:p>
        </w:tc>
      </w:tr>
      <w:tr w:rsidR="000B4A3C" w:rsidRPr="00391457" w:rsidTr="00DE460B">
        <w:trPr>
          <w:trHeight w:val="144"/>
          <w:jc w:val="center"/>
        </w:trPr>
        <w:tc>
          <w:tcPr>
            <w:tcW w:w="851" w:type="dxa"/>
            <w:vMerge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диагностическая</w:t>
            </w:r>
            <w:proofErr w:type="spellEnd"/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3C" w:rsidRPr="00391457" w:rsidTr="00DE460B">
        <w:trPr>
          <w:trHeight w:val="144"/>
          <w:jc w:val="center"/>
        </w:trPr>
        <w:tc>
          <w:tcPr>
            <w:tcW w:w="851" w:type="dxa"/>
            <w:vMerge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коррекционная</w:t>
            </w:r>
            <w:proofErr w:type="spellEnd"/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3C" w:rsidRPr="00391457" w:rsidTr="00DE460B">
        <w:trPr>
          <w:trHeight w:val="144"/>
          <w:jc w:val="center"/>
        </w:trPr>
        <w:tc>
          <w:tcPr>
            <w:tcW w:w="851" w:type="dxa"/>
            <w:vMerge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развивающая</w:t>
            </w:r>
            <w:proofErr w:type="spellEnd"/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3C" w:rsidRPr="00391457" w:rsidTr="00DE460B">
        <w:trPr>
          <w:trHeight w:val="144"/>
          <w:jc w:val="center"/>
        </w:trPr>
        <w:tc>
          <w:tcPr>
            <w:tcW w:w="851" w:type="dxa"/>
            <w:vMerge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просветительско-профилактическая</w:t>
            </w:r>
            <w:proofErr w:type="spellEnd"/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3C" w:rsidRPr="00391457" w:rsidTr="00DE460B">
        <w:trPr>
          <w:trHeight w:val="144"/>
          <w:jc w:val="center"/>
        </w:trPr>
        <w:tc>
          <w:tcPr>
            <w:tcW w:w="851" w:type="dxa"/>
            <w:vMerge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tcBorders>
              <w:top w:val="nil"/>
            </w:tcBorders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консультативная</w:t>
            </w:r>
            <w:proofErr w:type="spellEnd"/>
          </w:p>
        </w:tc>
        <w:tc>
          <w:tcPr>
            <w:tcW w:w="5580" w:type="dxa"/>
            <w:tcBorders>
              <w:top w:val="nil"/>
            </w:tcBorders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3C" w:rsidRPr="00391457" w:rsidTr="00DE460B">
        <w:trPr>
          <w:trHeight w:val="532"/>
          <w:jc w:val="center"/>
        </w:trPr>
        <w:tc>
          <w:tcPr>
            <w:tcW w:w="851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</w:t>
            </w:r>
            <w:r w:rsidRPr="0039145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индивидуальных коррекционных и развивающих программ сопровождения </w:t>
            </w:r>
          </w:p>
        </w:tc>
        <w:tc>
          <w:tcPr>
            <w:tcW w:w="5580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4A3C" w:rsidRPr="00391457" w:rsidTr="00DE460B">
        <w:trPr>
          <w:trHeight w:val="390"/>
          <w:jc w:val="center"/>
        </w:trPr>
        <w:tc>
          <w:tcPr>
            <w:tcW w:w="851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Участие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в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работе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5580" w:type="dxa"/>
          </w:tcPr>
          <w:p w:rsidR="000B4A3C" w:rsidRPr="00BB595A" w:rsidRDefault="00BB595A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</w:tc>
      </w:tr>
      <w:tr w:rsidR="000B4A3C" w:rsidRPr="00391457" w:rsidTr="00DE460B">
        <w:trPr>
          <w:trHeight w:val="587"/>
          <w:jc w:val="center"/>
        </w:trPr>
        <w:tc>
          <w:tcPr>
            <w:tcW w:w="851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 xml:space="preserve">Формы взаимодействия психолога со специалистами данного </w:t>
            </w:r>
            <w:r w:rsidRPr="0039145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ru-RU"/>
              </w:rPr>
              <w:t>образовательного учреждения</w:t>
            </w:r>
          </w:p>
        </w:tc>
        <w:tc>
          <w:tcPr>
            <w:tcW w:w="5580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профессиональном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4A3C" w:rsidRPr="008019EF" w:rsidTr="00DE460B">
        <w:trPr>
          <w:trHeight w:val="269"/>
          <w:jc w:val="center"/>
        </w:trPr>
        <w:tc>
          <w:tcPr>
            <w:tcW w:w="851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Формы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взаимодействия</w:t>
            </w:r>
            <w:proofErr w:type="spellEnd"/>
            <w:r w:rsidRPr="00391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 </w:t>
            </w:r>
            <w:proofErr w:type="spellStart"/>
            <w:r w:rsidRPr="003914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родителями</w:t>
            </w:r>
            <w:proofErr w:type="spellEnd"/>
          </w:p>
        </w:tc>
        <w:tc>
          <w:tcPr>
            <w:tcW w:w="5580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 на собраниях, личные встречи.</w:t>
            </w:r>
          </w:p>
        </w:tc>
      </w:tr>
      <w:tr w:rsidR="000B4A3C" w:rsidRPr="00391457" w:rsidTr="00DE460B">
        <w:trPr>
          <w:trHeight w:val="274"/>
          <w:jc w:val="center"/>
        </w:trPr>
        <w:tc>
          <w:tcPr>
            <w:tcW w:w="851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07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Взаимодействие с районными, городскими, областными службами</w:t>
            </w:r>
          </w:p>
        </w:tc>
        <w:tc>
          <w:tcPr>
            <w:tcW w:w="5580" w:type="dxa"/>
          </w:tcPr>
          <w:p w:rsidR="000B4A3C" w:rsidRPr="001727B1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="001727B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proofErr w:type="spellEnd"/>
            <w:r w:rsidR="0017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7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РМО</w:t>
            </w:r>
          </w:p>
        </w:tc>
      </w:tr>
      <w:tr w:rsidR="000B4A3C" w:rsidRPr="008019EF" w:rsidTr="00DE460B">
        <w:trPr>
          <w:trHeight w:val="263"/>
          <w:jc w:val="center"/>
        </w:trPr>
        <w:tc>
          <w:tcPr>
            <w:tcW w:w="851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Мониторинг эффективности деятельности педагога-психолога</w:t>
            </w:r>
          </w:p>
        </w:tc>
        <w:tc>
          <w:tcPr>
            <w:tcW w:w="5580" w:type="dxa"/>
          </w:tcPr>
          <w:p w:rsidR="000B4A3C" w:rsidRPr="00391457" w:rsidRDefault="000B4A3C" w:rsidP="00FF2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657C8" w:rsidRPr="00BB595A" w:rsidRDefault="00747CC9" w:rsidP="006C210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B595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 w:eastAsia="ar-SA"/>
        </w:rPr>
        <w:t>15</w:t>
      </w:r>
      <w:r w:rsidR="008D6445" w:rsidRPr="00BB59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. Оценка учебно-методического и библиотечно-информационного обеспечения</w:t>
      </w:r>
    </w:p>
    <w:p w:rsidR="00747CC9" w:rsidRPr="00BB595A" w:rsidRDefault="008D6445" w:rsidP="00FD0E3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B595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Состав фонда </w:t>
      </w:r>
    </w:p>
    <w:tbl>
      <w:tblPr>
        <w:tblW w:w="11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9"/>
        <w:gridCol w:w="4659"/>
      </w:tblGrid>
      <w:tr w:rsidR="00747CC9" w:rsidRPr="008019EF" w:rsidTr="00DE460B">
        <w:trPr>
          <w:trHeight w:val="855"/>
          <w:jc w:val="center"/>
        </w:trPr>
        <w:tc>
          <w:tcPr>
            <w:tcW w:w="7269" w:type="dxa"/>
          </w:tcPr>
          <w:p w:rsidR="00747CC9" w:rsidRPr="00391457" w:rsidRDefault="00747CC9" w:rsidP="00A97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Наименование показателей</w:t>
            </w:r>
          </w:p>
        </w:tc>
        <w:tc>
          <w:tcPr>
            <w:tcW w:w="4659" w:type="dxa"/>
          </w:tcPr>
          <w:p w:rsidR="00747CC9" w:rsidRPr="00391457" w:rsidRDefault="00747CC9" w:rsidP="00A97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Состоит экземпляров на конец отчетного года</w:t>
            </w:r>
          </w:p>
        </w:tc>
      </w:tr>
      <w:tr w:rsidR="00747CC9" w:rsidRPr="00391457" w:rsidTr="00DE460B">
        <w:trPr>
          <w:trHeight w:val="292"/>
          <w:jc w:val="center"/>
        </w:trPr>
        <w:tc>
          <w:tcPr>
            <w:tcW w:w="7269" w:type="dxa"/>
          </w:tcPr>
          <w:p w:rsidR="00747CC9" w:rsidRPr="00391457" w:rsidRDefault="00747CC9" w:rsidP="00A97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экземпляров учебной литературы библиотечного фонда</w:t>
            </w:r>
          </w:p>
        </w:tc>
        <w:tc>
          <w:tcPr>
            <w:tcW w:w="4659" w:type="dxa"/>
          </w:tcPr>
          <w:p w:rsidR="00747CC9" w:rsidRPr="00391457" w:rsidRDefault="00687829" w:rsidP="006C21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9680</w:t>
            </w:r>
          </w:p>
        </w:tc>
      </w:tr>
      <w:tr w:rsidR="00747CC9" w:rsidRPr="00391457" w:rsidTr="00DE460B">
        <w:trPr>
          <w:trHeight w:val="282"/>
          <w:jc w:val="center"/>
        </w:trPr>
        <w:tc>
          <w:tcPr>
            <w:tcW w:w="7269" w:type="dxa"/>
          </w:tcPr>
          <w:p w:rsidR="00747CC9" w:rsidRPr="00391457" w:rsidRDefault="00747CC9" w:rsidP="00A97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них, учебники</w:t>
            </w:r>
          </w:p>
        </w:tc>
        <w:tc>
          <w:tcPr>
            <w:tcW w:w="4659" w:type="dxa"/>
          </w:tcPr>
          <w:p w:rsidR="00747CC9" w:rsidRPr="00391457" w:rsidRDefault="00687829" w:rsidP="00A97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8290</w:t>
            </w:r>
          </w:p>
        </w:tc>
      </w:tr>
      <w:tr w:rsidR="00747CC9" w:rsidRPr="00391457" w:rsidTr="00DE460B">
        <w:trPr>
          <w:trHeight w:val="292"/>
          <w:jc w:val="center"/>
        </w:trPr>
        <w:tc>
          <w:tcPr>
            <w:tcW w:w="7269" w:type="dxa"/>
          </w:tcPr>
          <w:p w:rsidR="00747CC9" w:rsidRPr="00391457" w:rsidRDefault="00747CC9" w:rsidP="00A97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Художественная литература</w:t>
            </w:r>
          </w:p>
        </w:tc>
        <w:tc>
          <w:tcPr>
            <w:tcW w:w="4659" w:type="dxa"/>
          </w:tcPr>
          <w:p w:rsidR="00747CC9" w:rsidRPr="00391457" w:rsidRDefault="006C210D" w:rsidP="00A97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1036</w:t>
            </w:r>
          </w:p>
        </w:tc>
      </w:tr>
      <w:tr w:rsidR="004233F9" w:rsidRPr="00391457" w:rsidTr="00DE460B">
        <w:trPr>
          <w:trHeight w:val="292"/>
          <w:jc w:val="center"/>
        </w:trPr>
        <w:tc>
          <w:tcPr>
            <w:tcW w:w="7269" w:type="dxa"/>
          </w:tcPr>
          <w:p w:rsidR="004233F9" w:rsidRPr="00391457" w:rsidRDefault="004233F9" w:rsidP="00A97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Справочная литература</w:t>
            </w:r>
          </w:p>
        </w:tc>
        <w:tc>
          <w:tcPr>
            <w:tcW w:w="4659" w:type="dxa"/>
          </w:tcPr>
          <w:p w:rsidR="004233F9" w:rsidRPr="00391457" w:rsidRDefault="006C210D" w:rsidP="00A97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354</w:t>
            </w:r>
          </w:p>
        </w:tc>
      </w:tr>
    </w:tbl>
    <w:p w:rsidR="00747CC9" w:rsidRPr="00391457" w:rsidRDefault="00747CC9" w:rsidP="00FD0E3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C210D" w:rsidRPr="006C210D" w:rsidRDefault="008D6445" w:rsidP="006C210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Фонд библиотеки соответствует требованиям ФГОС, учебники фонд</w:t>
      </w:r>
      <w:r w:rsidR="006C21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входят в федеральный перечень, утвержденный </w:t>
      </w:r>
      <w:r w:rsidR="006C210D" w:rsidRPr="006C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="006C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6C210D" w:rsidRPr="006C21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C210D" w:rsidRPr="006C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</w:t>
      </w:r>
      <w:r w:rsidR="0068782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proofErr w:type="spellEnd"/>
      <w:r w:rsidR="006878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20.05.2020 №254</w:t>
      </w:r>
      <w:r w:rsidR="006C210D" w:rsidRPr="006C21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87829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изменениями и дополнениями от 23 декабря 2020г № 766</w:t>
      </w:r>
    </w:p>
    <w:p w:rsidR="00747CC9" w:rsidRPr="00391457" w:rsidRDefault="008D6445" w:rsidP="000B4A3C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библиотеке имеются элек</w:t>
      </w:r>
      <w:r w:rsidR="00747CC9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тронные образовательные ресурсы.</w:t>
      </w:r>
    </w:p>
    <w:p w:rsidR="00B657C8" w:rsidRPr="00391457" w:rsidRDefault="008D6445" w:rsidP="000B4A3C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Средний уровень посещаемости библиотеки – 30 человек в день.</w:t>
      </w:r>
    </w:p>
    <w:p w:rsidR="00B657C8" w:rsidRPr="00391457" w:rsidRDefault="008D6445" w:rsidP="000B4A3C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Оснащенность библиотеки учебными пособиями достаточная. </w:t>
      </w:r>
    </w:p>
    <w:p w:rsidR="00B657C8" w:rsidRPr="00BB595A" w:rsidRDefault="00747CC9" w:rsidP="00BB595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B59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16.</w:t>
      </w:r>
      <w:r w:rsidR="008D6445" w:rsidRPr="00BB59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Оценка материально-технической базы</w:t>
      </w:r>
    </w:p>
    <w:p w:rsidR="00FF2039" w:rsidRPr="00391457" w:rsidRDefault="008D6445" w:rsidP="000B4A3C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Материально-техническое обеспечение Школы позволяет реализовывать в полной мере</w:t>
      </w:r>
      <w:r w:rsidRPr="003914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образовательные программы. </w:t>
      </w:r>
    </w:p>
    <w:p w:rsidR="00FF2039" w:rsidRPr="00391457" w:rsidRDefault="00FF2039" w:rsidP="00FF203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sz w:val="28"/>
          <w:szCs w:val="28"/>
        </w:rPr>
        <w:t> </w:t>
      </w:r>
      <w:r w:rsidRPr="0039145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бюджетное общеобразовательное </w:t>
      </w:r>
      <w:r w:rsidR="00BB595A">
        <w:rPr>
          <w:rFonts w:ascii="Times New Roman" w:hAnsi="Times New Roman" w:cs="Times New Roman"/>
          <w:sz w:val="28"/>
          <w:szCs w:val="28"/>
          <w:lang w:val="ru-RU"/>
        </w:rPr>
        <w:t>учреждение «Николаевская с</w:t>
      </w:r>
      <w:r w:rsidRPr="00391457">
        <w:rPr>
          <w:rFonts w:ascii="Times New Roman" w:hAnsi="Times New Roman" w:cs="Times New Roman"/>
          <w:sz w:val="28"/>
          <w:szCs w:val="28"/>
          <w:lang w:val="ru-RU"/>
        </w:rPr>
        <w:t>ред</w:t>
      </w:r>
      <w:r w:rsidR="00BB595A">
        <w:rPr>
          <w:rFonts w:ascii="Times New Roman" w:hAnsi="Times New Roman" w:cs="Times New Roman"/>
          <w:sz w:val="28"/>
          <w:szCs w:val="28"/>
          <w:lang w:val="ru-RU"/>
        </w:rPr>
        <w:t xml:space="preserve">няя общеобразовательная школа </w:t>
      </w:r>
      <w:r w:rsidRPr="00391457">
        <w:rPr>
          <w:rFonts w:ascii="Times New Roman" w:hAnsi="Times New Roman" w:cs="Times New Roman"/>
          <w:sz w:val="28"/>
          <w:szCs w:val="28"/>
          <w:lang w:val="ru-RU"/>
        </w:rPr>
        <w:t xml:space="preserve">» располагается в типовом здании. В школе имеется канализация, водопровод. Освещение помещений полностью соответствует ГОСТу. </w:t>
      </w:r>
    </w:p>
    <w:p w:rsidR="00FF2039" w:rsidRPr="00391457" w:rsidRDefault="004233F9" w:rsidP="00FF203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школе имеется 20</w:t>
      </w:r>
      <w:r w:rsidR="00FF2039" w:rsidRPr="00391457">
        <w:rPr>
          <w:rFonts w:ascii="Times New Roman" w:hAnsi="Times New Roman" w:cs="Times New Roman"/>
          <w:sz w:val="28"/>
          <w:szCs w:val="28"/>
          <w:lang w:val="ru-RU"/>
        </w:rPr>
        <w:t xml:space="preserve"> учебных кабинета, спортивный зал,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тренажерный зал, </w:t>
      </w:r>
      <w:r w:rsidR="00FF2039" w:rsidRPr="00391457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библиотека, </w:t>
      </w:r>
      <w:r>
        <w:rPr>
          <w:rFonts w:ascii="Times New Roman" w:hAnsi="Times New Roman" w:cs="Times New Roman"/>
          <w:sz w:val="28"/>
          <w:szCs w:val="28"/>
          <w:lang w:val="ru-RU"/>
        </w:rPr>
        <w:t>сенсорная комната, актовый зал, 2 столовых</w:t>
      </w:r>
      <w:r w:rsidR="00FF2039" w:rsidRPr="00391457">
        <w:rPr>
          <w:rFonts w:ascii="Times New Roman" w:hAnsi="Times New Roman" w:cs="Times New Roman"/>
          <w:sz w:val="28"/>
          <w:szCs w:val="28"/>
          <w:lang w:val="ru-RU"/>
        </w:rPr>
        <w:t xml:space="preserve">, медицинский кабинет. </w:t>
      </w:r>
    </w:p>
    <w:p w:rsidR="00FF2039" w:rsidRPr="00391457" w:rsidRDefault="00FF2039" w:rsidP="004233F9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sz w:val="28"/>
          <w:szCs w:val="28"/>
          <w:lang w:val="ru-RU"/>
        </w:rPr>
        <w:t>Перечень учебных кабинетов: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324"/>
        <w:gridCol w:w="3492"/>
      </w:tblGrid>
      <w:tr w:rsidR="004233F9" w:rsidRPr="00391457" w:rsidTr="00DE460B">
        <w:trPr>
          <w:jc w:val="center"/>
        </w:trPr>
        <w:tc>
          <w:tcPr>
            <w:tcW w:w="7324" w:type="dxa"/>
          </w:tcPr>
          <w:p w:rsidR="004233F9" w:rsidRPr="00391457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3492" w:type="dxa"/>
          </w:tcPr>
          <w:p w:rsidR="004233F9" w:rsidRPr="00BB595A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233F9" w:rsidRPr="00391457" w:rsidTr="00DE460B">
        <w:trPr>
          <w:jc w:val="center"/>
        </w:trPr>
        <w:tc>
          <w:tcPr>
            <w:tcW w:w="7324" w:type="dxa"/>
          </w:tcPr>
          <w:p w:rsidR="004233F9" w:rsidRPr="00391457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492" w:type="dxa"/>
          </w:tcPr>
          <w:p w:rsidR="004233F9" w:rsidRPr="00391457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233F9" w:rsidRPr="00391457" w:rsidTr="00DE460B">
        <w:trPr>
          <w:jc w:val="center"/>
        </w:trPr>
        <w:tc>
          <w:tcPr>
            <w:tcW w:w="7324" w:type="dxa"/>
          </w:tcPr>
          <w:p w:rsidR="004233F9" w:rsidRPr="00391457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3492" w:type="dxa"/>
          </w:tcPr>
          <w:p w:rsidR="004233F9" w:rsidRPr="00391457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233F9" w:rsidRPr="00391457" w:rsidTr="00DE460B">
        <w:trPr>
          <w:jc w:val="center"/>
        </w:trPr>
        <w:tc>
          <w:tcPr>
            <w:tcW w:w="7324" w:type="dxa"/>
          </w:tcPr>
          <w:p w:rsidR="004233F9" w:rsidRPr="00391457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3492" w:type="dxa"/>
          </w:tcPr>
          <w:p w:rsidR="004233F9" w:rsidRPr="00391457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233F9" w:rsidRPr="00391457" w:rsidTr="00DE460B">
        <w:trPr>
          <w:jc w:val="center"/>
        </w:trPr>
        <w:tc>
          <w:tcPr>
            <w:tcW w:w="7324" w:type="dxa"/>
          </w:tcPr>
          <w:p w:rsidR="004233F9" w:rsidRPr="00391457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3492" w:type="dxa"/>
          </w:tcPr>
          <w:p w:rsidR="004233F9" w:rsidRPr="00391457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233F9" w:rsidRPr="00391457" w:rsidTr="00DE460B">
        <w:trPr>
          <w:jc w:val="center"/>
        </w:trPr>
        <w:tc>
          <w:tcPr>
            <w:tcW w:w="7324" w:type="dxa"/>
          </w:tcPr>
          <w:p w:rsidR="004233F9" w:rsidRPr="00391457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3492" w:type="dxa"/>
          </w:tcPr>
          <w:p w:rsidR="004233F9" w:rsidRPr="00391457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233F9" w:rsidRPr="00391457" w:rsidTr="00DE460B">
        <w:trPr>
          <w:jc w:val="center"/>
        </w:trPr>
        <w:tc>
          <w:tcPr>
            <w:tcW w:w="7324" w:type="dxa"/>
          </w:tcPr>
          <w:p w:rsidR="004233F9" w:rsidRPr="00391457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3492" w:type="dxa"/>
          </w:tcPr>
          <w:p w:rsidR="004233F9" w:rsidRPr="00391457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233F9" w:rsidRPr="00391457" w:rsidTr="00DE460B">
        <w:trPr>
          <w:jc w:val="center"/>
        </w:trPr>
        <w:tc>
          <w:tcPr>
            <w:tcW w:w="7324" w:type="dxa"/>
          </w:tcPr>
          <w:p w:rsidR="004233F9" w:rsidRPr="00BB595A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мастарския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кабинет домоводства)</w:t>
            </w:r>
          </w:p>
        </w:tc>
        <w:tc>
          <w:tcPr>
            <w:tcW w:w="3492" w:type="dxa"/>
          </w:tcPr>
          <w:p w:rsidR="004233F9" w:rsidRPr="00391457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233F9" w:rsidRPr="00391457" w:rsidTr="00DE460B">
        <w:trPr>
          <w:jc w:val="center"/>
        </w:trPr>
        <w:tc>
          <w:tcPr>
            <w:tcW w:w="7324" w:type="dxa"/>
          </w:tcPr>
          <w:p w:rsidR="004233F9" w:rsidRPr="00391457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иностранные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3492" w:type="dxa"/>
          </w:tcPr>
          <w:p w:rsidR="004233F9" w:rsidRPr="00391457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233F9" w:rsidRPr="00391457" w:rsidTr="00DE460B">
        <w:trPr>
          <w:jc w:val="center"/>
        </w:trPr>
        <w:tc>
          <w:tcPr>
            <w:tcW w:w="7324" w:type="dxa"/>
          </w:tcPr>
          <w:p w:rsidR="004233F9" w:rsidRPr="00391457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начальные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3492" w:type="dxa"/>
          </w:tcPr>
          <w:p w:rsidR="004233F9" w:rsidRPr="00391457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4233F9" w:rsidRPr="00391457" w:rsidTr="00DE460B">
        <w:trPr>
          <w:jc w:val="center"/>
        </w:trPr>
        <w:tc>
          <w:tcPr>
            <w:tcW w:w="7324" w:type="dxa"/>
          </w:tcPr>
          <w:p w:rsidR="004233F9" w:rsidRPr="00BB595A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биологии</w:t>
            </w:r>
          </w:p>
        </w:tc>
        <w:tc>
          <w:tcPr>
            <w:tcW w:w="3492" w:type="dxa"/>
          </w:tcPr>
          <w:p w:rsidR="004233F9" w:rsidRPr="00391457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233F9" w:rsidRPr="00391457" w:rsidTr="00DE460B">
        <w:trPr>
          <w:jc w:val="center"/>
        </w:trPr>
        <w:tc>
          <w:tcPr>
            <w:tcW w:w="7324" w:type="dxa"/>
          </w:tcPr>
          <w:p w:rsidR="004233F9" w:rsidRPr="00391457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492" w:type="dxa"/>
          </w:tcPr>
          <w:p w:rsidR="004233F9" w:rsidRPr="00391457" w:rsidRDefault="004233F9" w:rsidP="00FF20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4233F9" w:rsidRPr="004233F9" w:rsidRDefault="004233F9" w:rsidP="004233F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4233F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филиале МБОУ «Николаевская СОШ» Мариинская ООШ </w:t>
      </w:r>
      <w:r w:rsidRPr="004233F9">
        <w:rPr>
          <w:rFonts w:ascii="Times New Roman" w:hAnsi="Times New Roman" w:cs="Times New Roman"/>
          <w:sz w:val="28"/>
          <w:szCs w:val="28"/>
          <w:lang w:val="ru-RU"/>
        </w:rPr>
        <w:t>имеется хорошая материально – техническая база. На сегодняшний день мы имеем 12 кабинетов</w:t>
      </w:r>
    </w:p>
    <w:p w:rsidR="004233F9" w:rsidRPr="004233F9" w:rsidRDefault="004233F9" w:rsidP="004233F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4233F9">
        <w:rPr>
          <w:rFonts w:ascii="Times New Roman" w:hAnsi="Times New Roman" w:cs="Times New Roman"/>
          <w:sz w:val="28"/>
          <w:szCs w:val="28"/>
          <w:lang w:val="ru-RU"/>
        </w:rPr>
        <w:t xml:space="preserve">-     кабинет </w:t>
      </w:r>
      <w:proofErr w:type="gramStart"/>
      <w:r w:rsidRPr="004233F9">
        <w:rPr>
          <w:rFonts w:ascii="Times New Roman" w:hAnsi="Times New Roman" w:cs="Times New Roman"/>
          <w:sz w:val="28"/>
          <w:szCs w:val="28"/>
          <w:lang w:val="ru-RU"/>
        </w:rPr>
        <w:t>начальных</w:t>
      </w:r>
      <w:proofErr w:type="gramEnd"/>
      <w:r w:rsidRPr="004233F9">
        <w:rPr>
          <w:rFonts w:ascii="Times New Roman" w:hAnsi="Times New Roman" w:cs="Times New Roman"/>
          <w:sz w:val="28"/>
          <w:szCs w:val="28"/>
          <w:lang w:val="ru-RU"/>
        </w:rPr>
        <w:t xml:space="preserve"> классов-3;</w:t>
      </w:r>
    </w:p>
    <w:p w:rsidR="004233F9" w:rsidRPr="004233F9" w:rsidRDefault="004233F9" w:rsidP="004233F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4233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33F9">
        <w:rPr>
          <w:rFonts w:ascii="Times New Roman" w:hAnsi="Times New Roman" w:cs="Times New Roman"/>
          <w:sz w:val="28"/>
          <w:szCs w:val="28"/>
          <w:lang w:val="ru-RU"/>
        </w:rPr>
        <w:tab/>
        <w:t>кабинет истории;</w:t>
      </w:r>
    </w:p>
    <w:p w:rsidR="004233F9" w:rsidRPr="004233F9" w:rsidRDefault="004233F9" w:rsidP="004233F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4233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33F9">
        <w:rPr>
          <w:rFonts w:ascii="Times New Roman" w:hAnsi="Times New Roman" w:cs="Times New Roman"/>
          <w:sz w:val="28"/>
          <w:szCs w:val="28"/>
          <w:lang w:val="ru-RU"/>
        </w:rPr>
        <w:tab/>
        <w:t>кабинет химии и биологии;</w:t>
      </w:r>
    </w:p>
    <w:p w:rsidR="004233F9" w:rsidRPr="004233F9" w:rsidRDefault="004233F9" w:rsidP="004233F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4233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33F9">
        <w:rPr>
          <w:rFonts w:ascii="Times New Roman" w:hAnsi="Times New Roman" w:cs="Times New Roman"/>
          <w:sz w:val="28"/>
          <w:szCs w:val="28"/>
          <w:lang w:val="ru-RU"/>
        </w:rPr>
        <w:tab/>
        <w:t>кабинет математики;</w:t>
      </w:r>
    </w:p>
    <w:p w:rsidR="004233F9" w:rsidRPr="004233F9" w:rsidRDefault="004233F9" w:rsidP="004233F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4233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33F9">
        <w:rPr>
          <w:rFonts w:ascii="Times New Roman" w:hAnsi="Times New Roman" w:cs="Times New Roman"/>
          <w:sz w:val="28"/>
          <w:szCs w:val="28"/>
          <w:lang w:val="ru-RU"/>
        </w:rPr>
        <w:tab/>
        <w:t>кабинет физики;</w:t>
      </w:r>
    </w:p>
    <w:p w:rsidR="004233F9" w:rsidRPr="004233F9" w:rsidRDefault="004233F9" w:rsidP="004233F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4233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33F9">
        <w:rPr>
          <w:rFonts w:ascii="Times New Roman" w:hAnsi="Times New Roman" w:cs="Times New Roman"/>
          <w:sz w:val="28"/>
          <w:szCs w:val="28"/>
          <w:lang w:val="ru-RU"/>
        </w:rPr>
        <w:tab/>
        <w:t>кабинет русского языка и литературы;</w:t>
      </w:r>
    </w:p>
    <w:p w:rsidR="004233F9" w:rsidRPr="004233F9" w:rsidRDefault="004233F9" w:rsidP="004233F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4233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33F9">
        <w:rPr>
          <w:rFonts w:ascii="Times New Roman" w:hAnsi="Times New Roman" w:cs="Times New Roman"/>
          <w:sz w:val="28"/>
          <w:szCs w:val="28"/>
          <w:lang w:val="ru-RU"/>
        </w:rPr>
        <w:tab/>
        <w:t>кабинет информатики</w:t>
      </w:r>
    </w:p>
    <w:p w:rsidR="004233F9" w:rsidRPr="004233F9" w:rsidRDefault="004233F9" w:rsidP="004233F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4233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33F9">
        <w:rPr>
          <w:rFonts w:ascii="Times New Roman" w:hAnsi="Times New Roman" w:cs="Times New Roman"/>
          <w:sz w:val="28"/>
          <w:szCs w:val="28"/>
          <w:lang w:val="ru-RU"/>
        </w:rPr>
        <w:tab/>
        <w:t>творческая мастерская</w:t>
      </w:r>
    </w:p>
    <w:p w:rsidR="004233F9" w:rsidRPr="004233F9" w:rsidRDefault="004233F9" w:rsidP="004233F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4233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33F9">
        <w:rPr>
          <w:rFonts w:ascii="Times New Roman" w:hAnsi="Times New Roman" w:cs="Times New Roman"/>
          <w:sz w:val="28"/>
          <w:szCs w:val="28"/>
          <w:lang w:val="ru-RU"/>
        </w:rPr>
        <w:tab/>
        <w:t>спортивный зал.</w:t>
      </w:r>
    </w:p>
    <w:p w:rsidR="004233F9" w:rsidRPr="004233F9" w:rsidRDefault="004233F9" w:rsidP="004233F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4233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33F9">
        <w:rPr>
          <w:rFonts w:ascii="Times New Roman" w:hAnsi="Times New Roman" w:cs="Times New Roman"/>
          <w:sz w:val="28"/>
          <w:szCs w:val="28"/>
          <w:lang w:val="ru-RU"/>
        </w:rPr>
        <w:tab/>
        <w:t>музейная  комната</w:t>
      </w:r>
    </w:p>
    <w:p w:rsidR="0037771E" w:rsidRDefault="004233F9" w:rsidP="004233F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4233F9">
        <w:rPr>
          <w:rFonts w:ascii="Times New Roman" w:hAnsi="Times New Roman" w:cs="Times New Roman"/>
          <w:sz w:val="28"/>
          <w:szCs w:val="28"/>
          <w:lang w:val="ru-RU"/>
        </w:rPr>
        <w:t xml:space="preserve">11 компьютер, комплекты мультимедийного оборудования (компьютер+ </w:t>
      </w:r>
      <w:proofErr w:type="spellStart"/>
      <w:r w:rsidRPr="004233F9">
        <w:rPr>
          <w:rFonts w:ascii="Times New Roman" w:hAnsi="Times New Roman" w:cs="Times New Roman"/>
          <w:sz w:val="28"/>
          <w:szCs w:val="28"/>
          <w:lang w:val="ru-RU"/>
        </w:rPr>
        <w:t>проектор+экран</w:t>
      </w:r>
      <w:proofErr w:type="spellEnd"/>
      <w:r w:rsidRPr="004233F9">
        <w:rPr>
          <w:rFonts w:ascii="Times New Roman" w:hAnsi="Times New Roman" w:cs="Times New Roman"/>
          <w:sz w:val="28"/>
          <w:szCs w:val="28"/>
          <w:lang w:val="ru-RU"/>
        </w:rPr>
        <w:t>) - 3, интерактивные доски – 1.</w:t>
      </w:r>
    </w:p>
    <w:p w:rsidR="004233F9" w:rsidRPr="004233F9" w:rsidRDefault="004233F9" w:rsidP="004233F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233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филиале МБОУ «Николаевская СОШ»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Белянская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ООШ </w:t>
      </w:r>
      <w:r w:rsidRPr="004233F9">
        <w:rPr>
          <w:rFonts w:ascii="Times New Roman" w:hAnsi="Times New Roman" w:cs="Times New Roman"/>
          <w:sz w:val="28"/>
          <w:szCs w:val="28"/>
          <w:lang w:val="ru-RU"/>
        </w:rPr>
        <w:t>имеется хорошая  материально – техническая база. На сегодняшний день мы имеем 7 кабинетов</w:t>
      </w:r>
    </w:p>
    <w:p w:rsidR="004233F9" w:rsidRPr="004233F9" w:rsidRDefault="004233F9" w:rsidP="004233F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4233F9">
        <w:rPr>
          <w:rFonts w:ascii="Times New Roman" w:hAnsi="Times New Roman" w:cs="Times New Roman"/>
          <w:sz w:val="28"/>
          <w:szCs w:val="28"/>
          <w:lang w:val="ru-RU"/>
        </w:rPr>
        <w:t xml:space="preserve">кабинет </w:t>
      </w:r>
      <w:proofErr w:type="gramStart"/>
      <w:r w:rsidRPr="004233F9">
        <w:rPr>
          <w:rFonts w:ascii="Times New Roman" w:hAnsi="Times New Roman" w:cs="Times New Roman"/>
          <w:sz w:val="28"/>
          <w:szCs w:val="28"/>
          <w:lang w:val="ru-RU"/>
        </w:rPr>
        <w:t>начальных</w:t>
      </w:r>
      <w:proofErr w:type="gramEnd"/>
      <w:r w:rsidRPr="004233F9">
        <w:rPr>
          <w:rFonts w:ascii="Times New Roman" w:hAnsi="Times New Roman" w:cs="Times New Roman"/>
          <w:sz w:val="28"/>
          <w:szCs w:val="28"/>
          <w:lang w:val="ru-RU"/>
        </w:rPr>
        <w:t xml:space="preserve"> классов-2;</w:t>
      </w:r>
    </w:p>
    <w:p w:rsidR="004233F9" w:rsidRPr="004233F9" w:rsidRDefault="004233F9" w:rsidP="004233F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4233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33F9">
        <w:rPr>
          <w:rFonts w:ascii="Times New Roman" w:hAnsi="Times New Roman" w:cs="Times New Roman"/>
          <w:sz w:val="28"/>
          <w:szCs w:val="28"/>
          <w:lang w:val="ru-RU"/>
        </w:rPr>
        <w:tab/>
        <w:t>кабинет математики;</w:t>
      </w:r>
    </w:p>
    <w:p w:rsidR="004233F9" w:rsidRPr="004233F9" w:rsidRDefault="004233F9" w:rsidP="004233F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4233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33F9">
        <w:rPr>
          <w:rFonts w:ascii="Times New Roman" w:hAnsi="Times New Roman" w:cs="Times New Roman"/>
          <w:sz w:val="28"/>
          <w:szCs w:val="28"/>
          <w:lang w:val="ru-RU"/>
        </w:rPr>
        <w:tab/>
        <w:t>кабинет  русского языка и литературы;</w:t>
      </w:r>
    </w:p>
    <w:p w:rsidR="004233F9" w:rsidRPr="004233F9" w:rsidRDefault="004233F9" w:rsidP="004233F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4233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33F9">
        <w:rPr>
          <w:rFonts w:ascii="Times New Roman" w:hAnsi="Times New Roman" w:cs="Times New Roman"/>
          <w:sz w:val="28"/>
          <w:szCs w:val="28"/>
          <w:lang w:val="ru-RU"/>
        </w:rPr>
        <w:tab/>
        <w:t>кабинет ОБЖ;</w:t>
      </w:r>
    </w:p>
    <w:p w:rsidR="004233F9" w:rsidRPr="004233F9" w:rsidRDefault="004233F9" w:rsidP="004233F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4233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33F9">
        <w:rPr>
          <w:rFonts w:ascii="Times New Roman" w:hAnsi="Times New Roman" w:cs="Times New Roman"/>
          <w:sz w:val="28"/>
          <w:szCs w:val="28"/>
          <w:lang w:val="ru-RU"/>
        </w:rPr>
        <w:tab/>
        <w:t>кабинет иностранных языков;</w:t>
      </w:r>
    </w:p>
    <w:p w:rsidR="004233F9" w:rsidRPr="004233F9" w:rsidRDefault="004233F9" w:rsidP="004233F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4233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33F9">
        <w:rPr>
          <w:rFonts w:ascii="Times New Roman" w:hAnsi="Times New Roman" w:cs="Times New Roman"/>
          <w:sz w:val="28"/>
          <w:szCs w:val="28"/>
          <w:lang w:val="ru-RU"/>
        </w:rPr>
        <w:tab/>
        <w:t>кабинет информатики;</w:t>
      </w:r>
    </w:p>
    <w:p w:rsidR="004233F9" w:rsidRPr="00391457" w:rsidRDefault="004233F9" w:rsidP="004233F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4233F9">
        <w:rPr>
          <w:rFonts w:ascii="Times New Roman" w:hAnsi="Times New Roman" w:cs="Times New Roman"/>
          <w:sz w:val="28"/>
          <w:szCs w:val="28"/>
          <w:lang w:val="ru-RU"/>
        </w:rPr>
        <w:t xml:space="preserve">12 компьютеров, комплекты мультимедийного оборудования (компьютер+ </w:t>
      </w:r>
      <w:proofErr w:type="spellStart"/>
      <w:r w:rsidRPr="004233F9">
        <w:rPr>
          <w:rFonts w:ascii="Times New Roman" w:hAnsi="Times New Roman" w:cs="Times New Roman"/>
          <w:sz w:val="28"/>
          <w:szCs w:val="28"/>
          <w:lang w:val="ru-RU"/>
        </w:rPr>
        <w:t>проектор+экр</w:t>
      </w:r>
      <w:r w:rsidR="006C210D">
        <w:rPr>
          <w:rFonts w:ascii="Times New Roman" w:hAnsi="Times New Roman" w:cs="Times New Roman"/>
          <w:sz w:val="28"/>
          <w:szCs w:val="28"/>
          <w:lang w:val="ru-RU"/>
        </w:rPr>
        <w:t>ан</w:t>
      </w:r>
      <w:proofErr w:type="spellEnd"/>
      <w:r w:rsidR="006C210D">
        <w:rPr>
          <w:rFonts w:ascii="Times New Roman" w:hAnsi="Times New Roman" w:cs="Times New Roman"/>
          <w:sz w:val="28"/>
          <w:szCs w:val="28"/>
          <w:lang w:val="ru-RU"/>
        </w:rPr>
        <w:t>) - 3, интерактивные доски –</w:t>
      </w:r>
    </w:p>
    <w:p w:rsidR="000B4A3C" w:rsidRPr="004233F9" w:rsidRDefault="0037771E" w:rsidP="004233F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233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17</w:t>
      </w:r>
      <w:r w:rsidR="00747CC9" w:rsidRPr="004233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proofErr w:type="spellStart"/>
      <w:r w:rsidR="000B4A3C" w:rsidRPr="004233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Техническое</w:t>
      </w:r>
      <w:proofErr w:type="spellEnd"/>
      <w:r w:rsidR="000B4A3C" w:rsidRPr="004233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B4A3C" w:rsidRPr="004233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обеспечение</w:t>
      </w:r>
      <w:proofErr w:type="spellEnd"/>
      <w:r w:rsidR="000B4A3C" w:rsidRPr="004233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  <w:gridCol w:w="969"/>
      </w:tblGrid>
      <w:tr w:rsidR="000B4A3C" w:rsidRPr="00391457" w:rsidTr="004233F9">
        <w:trPr>
          <w:jc w:val="center"/>
        </w:trPr>
        <w:tc>
          <w:tcPr>
            <w:tcW w:w="9357" w:type="dxa"/>
          </w:tcPr>
          <w:p w:rsidR="000B4A3C" w:rsidRPr="00391457" w:rsidRDefault="000B4A3C" w:rsidP="00FF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компьютеров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9" w:type="dxa"/>
          </w:tcPr>
          <w:p w:rsidR="000B4A3C" w:rsidRPr="00391457" w:rsidRDefault="004233F9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</w:tr>
      <w:tr w:rsidR="000B4A3C" w:rsidRPr="00391457" w:rsidTr="004233F9">
        <w:trPr>
          <w:jc w:val="center"/>
        </w:trPr>
        <w:tc>
          <w:tcPr>
            <w:tcW w:w="9357" w:type="dxa"/>
          </w:tcPr>
          <w:p w:rsidR="000B4A3C" w:rsidRPr="00391457" w:rsidRDefault="000B4A3C" w:rsidP="00FF20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ПК, используемых в учебном процессе</w:t>
            </w:r>
          </w:p>
        </w:tc>
        <w:tc>
          <w:tcPr>
            <w:tcW w:w="969" w:type="dxa"/>
          </w:tcPr>
          <w:p w:rsidR="000B4A3C" w:rsidRPr="00391457" w:rsidRDefault="004233F9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</w:tr>
      <w:tr w:rsidR="006C210D" w:rsidRPr="00391457" w:rsidTr="004233F9">
        <w:trPr>
          <w:jc w:val="center"/>
        </w:trPr>
        <w:tc>
          <w:tcPr>
            <w:tcW w:w="9357" w:type="dxa"/>
          </w:tcPr>
          <w:p w:rsidR="006C210D" w:rsidRPr="00391457" w:rsidRDefault="006C210D" w:rsidP="00FF20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ноутбуков</w:t>
            </w:r>
          </w:p>
        </w:tc>
        <w:tc>
          <w:tcPr>
            <w:tcW w:w="969" w:type="dxa"/>
          </w:tcPr>
          <w:p w:rsidR="006C210D" w:rsidRDefault="006C210D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0B4A3C" w:rsidRPr="00391457" w:rsidTr="004233F9">
        <w:trPr>
          <w:jc w:val="center"/>
        </w:trPr>
        <w:tc>
          <w:tcPr>
            <w:tcW w:w="9357" w:type="dxa"/>
          </w:tcPr>
          <w:p w:rsidR="000B4A3C" w:rsidRPr="00391457" w:rsidRDefault="000B4A3C" w:rsidP="004233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компьютерных классов</w:t>
            </w:r>
          </w:p>
        </w:tc>
        <w:tc>
          <w:tcPr>
            <w:tcW w:w="969" w:type="dxa"/>
          </w:tcPr>
          <w:p w:rsidR="000B4A3C" w:rsidRPr="004233F9" w:rsidRDefault="004233F9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0B4A3C" w:rsidRPr="00391457" w:rsidTr="004233F9">
        <w:trPr>
          <w:jc w:val="center"/>
        </w:trPr>
        <w:tc>
          <w:tcPr>
            <w:tcW w:w="9357" w:type="dxa"/>
          </w:tcPr>
          <w:p w:rsidR="000B4A3C" w:rsidRPr="00391457" w:rsidRDefault="000B4A3C" w:rsidP="00FF20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Число классов, оборудованных мультимедиа проекторами</w:t>
            </w:r>
          </w:p>
        </w:tc>
        <w:tc>
          <w:tcPr>
            <w:tcW w:w="969" w:type="dxa"/>
          </w:tcPr>
          <w:p w:rsidR="000B4A3C" w:rsidRPr="004233F9" w:rsidRDefault="004233F9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031388" w:rsidRPr="00391457" w:rsidTr="004233F9">
        <w:trPr>
          <w:jc w:val="center"/>
        </w:trPr>
        <w:tc>
          <w:tcPr>
            <w:tcW w:w="9357" w:type="dxa"/>
          </w:tcPr>
          <w:p w:rsidR="00031388" w:rsidRPr="00391457" w:rsidRDefault="00031388" w:rsidP="00FF20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 классов, оборудованных интерактивными досками</w:t>
            </w:r>
          </w:p>
        </w:tc>
        <w:tc>
          <w:tcPr>
            <w:tcW w:w="969" w:type="dxa"/>
          </w:tcPr>
          <w:p w:rsidR="00031388" w:rsidRPr="00391457" w:rsidRDefault="00031388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0B4A3C" w:rsidRPr="00391457" w:rsidTr="004233F9">
        <w:trPr>
          <w:jc w:val="center"/>
        </w:trPr>
        <w:tc>
          <w:tcPr>
            <w:tcW w:w="9357" w:type="dxa"/>
          </w:tcPr>
          <w:p w:rsidR="000B4A3C" w:rsidRPr="00391457" w:rsidRDefault="000B4A3C" w:rsidP="00FF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видеотехнических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  <w:proofErr w:type="spellEnd"/>
          </w:p>
        </w:tc>
        <w:tc>
          <w:tcPr>
            <w:tcW w:w="969" w:type="dxa"/>
          </w:tcPr>
          <w:p w:rsidR="000B4A3C" w:rsidRPr="004233F9" w:rsidRDefault="004233F9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0B4A3C" w:rsidRPr="00391457" w:rsidTr="004233F9">
        <w:trPr>
          <w:jc w:val="center"/>
        </w:trPr>
        <w:tc>
          <w:tcPr>
            <w:tcW w:w="9357" w:type="dxa"/>
          </w:tcPr>
          <w:p w:rsidR="000B4A3C" w:rsidRPr="00391457" w:rsidRDefault="000B4A3C" w:rsidP="00FF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аудиотехнических</w:t>
            </w:r>
            <w:proofErr w:type="spellEnd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  <w:proofErr w:type="spellEnd"/>
          </w:p>
        </w:tc>
        <w:tc>
          <w:tcPr>
            <w:tcW w:w="969" w:type="dxa"/>
          </w:tcPr>
          <w:p w:rsidR="000B4A3C" w:rsidRPr="004233F9" w:rsidRDefault="004233F9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0B4A3C" w:rsidRPr="00391457" w:rsidTr="004233F9">
        <w:trPr>
          <w:jc w:val="center"/>
        </w:trPr>
        <w:tc>
          <w:tcPr>
            <w:tcW w:w="9357" w:type="dxa"/>
          </w:tcPr>
          <w:p w:rsidR="000B4A3C" w:rsidRPr="00391457" w:rsidRDefault="000B4A3C" w:rsidP="00FF20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Наличие учебно-практического и учебно-лабораторного оборудования</w:t>
            </w:r>
          </w:p>
        </w:tc>
        <w:tc>
          <w:tcPr>
            <w:tcW w:w="969" w:type="dxa"/>
          </w:tcPr>
          <w:p w:rsidR="000B4A3C" w:rsidRPr="00391457" w:rsidRDefault="000B4A3C" w:rsidP="00FF2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B4A3C" w:rsidRPr="004233F9" w:rsidRDefault="0037771E" w:rsidP="00DE460B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233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18</w:t>
      </w:r>
      <w:r w:rsidR="000B4A3C" w:rsidRPr="004233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0B4A3C" w:rsidRPr="004233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Подключение</w:t>
      </w:r>
      <w:proofErr w:type="spellEnd"/>
      <w:r w:rsidR="000B4A3C" w:rsidRPr="004233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 </w:t>
      </w:r>
      <w:proofErr w:type="spellStart"/>
      <w:r w:rsidR="000B4A3C" w:rsidRPr="004233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сети</w:t>
      </w:r>
      <w:proofErr w:type="spellEnd"/>
      <w:r w:rsidR="000B4A3C" w:rsidRPr="004233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B4A3C" w:rsidRPr="004233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Интернет</w:t>
      </w:r>
      <w:proofErr w:type="spellEnd"/>
      <w:r w:rsidR="000B4A3C" w:rsidRPr="004233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655"/>
      </w:tblGrid>
      <w:tr w:rsidR="000B4A3C" w:rsidRPr="00391457" w:rsidTr="004233F9">
        <w:trPr>
          <w:jc w:val="center"/>
        </w:trPr>
        <w:tc>
          <w:tcPr>
            <w:tcW w:w="5671" w:type="dxa"/>
          </w:tcPr>
          <w:p w:rsidR="000B4A3C" w:rsidRPr="00391457" w:rsidRDefault="000B4A3C" w:rsidP="00DE46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подключения к </w:t>
            </w:r>
            <w:r w:rsidR="006C21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единой локально – вычислительной сети с подключением к </w:t>
            </w:r>
            <w:r w:rsidRPr="00391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Интернет</w:t>
            </w:r>
            <w:r w:rsidR="006C21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4655" w:type="dxa"/>
          </w:tcPr>
          <w:p w:rsidR="000B4A3C" w:rsidRPr="00391457" w:rsidRDefault="000B4A3C" w:rsidP="00FF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457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</w:tc>
      </w:tr>
    </w:tbl>
    <w:p w:rsidR="00DE460B" w:rsidRDefault="00DE460B" w:rsidP="000B4A3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B657C8" w:rsidRPr="006C210D" w:rsidRDefault="0037771E" w:rsidP="000B4A3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2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19.</w:t>
      </w:r>
      <w:r w:rsidR="008D6445" w:rsidRPr="006C2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B657C8" w:rsidRPr="00391457" w:rsidRDefault="008D6445" w:rsidP="006C210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</w:t>
      </w:r>
      <w:r w:rsidR="00A17982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показателей указывает на то, что Школа имеет достаточную инфраструктуру, которая соответствует требованиям</w:t>
      </w:r>
      <w:r w:rsidR="00A17982"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</w:t>
      </w:r>
      <w:r w:rsidRPr="003914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2.4.2.2821-10«Санитарно-эпидемиологические требования к условиям и организации обучения в общеобразовательных учреждениях» и</w:t>
      </w:r>
      <w:r w:rsidRPr="003914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позволяет</w:t>
      </w:r>
      <w:r w:rsidRPr="003914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B657C8" w:rsidRDefault="008D6445" w:rsidP="006C210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 w:rsidRPr="003914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 w:rsidRPr="003914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1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обучающихся.</w:t>
      </w:r>
    </w:p>
    <w:p w:rsidR="006C210D" w:rsidRDefault="006C210D" w:rsidP="006C210D">
      <w:pPr>
        <w:pStyle w:val="1"/>
        <w:jc w:val="center"/>
        <w:rPr>
          <w:rFonts w:asciiTheme="minorHAnsi" w:hAnsiTheme="minorHAnsi" w:cstheme="minorHAnsi"/>
          <w:color w:val="000000" w:themeColor="text1"/>
          <w:lang w:val="ru-RU"/>
        </w:rPr>
      </w:pPr>
      <w:r w:rsidRPr="006C210D">
        <w:rPr>
          <w:rFonts w:asciiTheme="minorHAnsi" w:hAnsiTheme="minorHAnsi" w:cstheme="minorHAnsi"/>
          <w:color w:val="000000" w:themeColor="text1"/>
          <w:lang w:val="ru-RU"/>
        </w:rPr>
        <w:t>Показатели</w:t>
      </w:r>
      <w:r w:rsidRPr="006C210D">
        <w:rPr>
          <w:rFonts w:asciiTheme="minorHAnsi" w:hAnsiTheme="minorHAnsi" w:cstheme="minorHAnsi"/>
          <w:color w:val="000000" w:themeColor="text1"/>
          <w:lang w:val="ru-RU"/>
        </w:rPr>
        <w:br/>
        <w:t xml:space="preserve">деятельности общеобразовательной организации, подлежащей </w:t>
      </w:r>
      <w:proofErr w:type="spellStart"/>
      <w:r w:rsidRPr="006C210D">
        <w:rPr>
          <w:rFonts w:asciiTheme="minorHAnsi" w:hAnsiTheme="minorHAnsi" w:cstheme="minorHAnsi"/>
          <w:color w:val="000000" w:themeColor="text1"/>
          <w:lang w:val="ru-RU"/>
        </w:rPr>
        <w:t>самообследованию</w:t>
      </w:r>
      <w:proofErr w:type="spellEnd"/>
      <w:r w:rsidRPr="006C210D">
        <w:rPr>
          <w:rFonts w:asciiTheme="minorHAnsi" w:hAnsiTheme="minorHAnsi" w:cstheme="minorHAnsi"/>
          <w:color w:val="000000" w:themeColor="text1"/>
          <w:lang w:val="ru-RU"/>
        </w:rPr>
        <w:br/>
        <w:t xml:space="preserve">(утв. </w:t>
      </w:r>
      <w:hyperlink w:anchor="sub_0" w:history="1">
        <w:r w:rsidRPr="006C210D">
          <w:rPr>
            <w:rStyle w:val="af"/>
            <w:rFonts w:asciiTheme="minorHAnsi" w:hAnsiTheme="minorHAnsi" w:cstheme="minorHAnsi"/>
            <w:b w:val="0"/>
            <w:bCs w:val="0"/>
            <w:color w:val="000000" w:themeColor="text1"/>
            <w:lang w:val="ru-RU"/>
          </w:rPr>
          <w:t>приказом</w:t>
        </w:r>
      </w:hyperlink>
      <w:r w:rsidRPr="006C210D">
        <w:rPr>
          <w:rFonts w:asciiTheme="minorHAnsi" w:hAnsiTheme="minorHAnsi" w:cstheme="minorHAnsi"/>
          <w:color w:val="000000" w:themeColor="text1"/>
          <w:lang w:val="ru-RU"/>
        </w:rPr>
        <w:t xml:space="preserve"> Министерства образования и науки РФ от 10 декабря 2013</w:t>
      </w:r>
      <w:r w:rsidRPr="006C210D">
        <w:rPr>
          <w:rFonts w:asciiTheme="minorHAnsi" w:hAnsiTheme="minorHAnsi" w:cstheme="minorHAnsi"/>
          <w:color w:val="000000" w:themeColor="text1"/>
        </w:rPr>
        <w:t> </w:t>
      </w:r>
      <w:r w:rsidRPr="006C210D">
        <w:rPr>
          <w:rFonts w:asciiTheme="minorHAnsi" w:hAnsiTheme="minorHAnsi" w:cstheme="minorHAnsi"/>
          <w:color w:val="000000" w:themeColor="text1"/>
          <w:lang w:val="ru-RU"/>
        </w:rPr>
        <w:t xml:space="preserve">г. </w:t>
      </w:r>
      <w:r w:rsidRPr="006C210D">
        <w:rPr>
          <w:rFonts w:asciiTheme="minorHAnsi" w:hAnsiTheme="minorHAnsi" w:cstheme="minorHAnsi"/>
          <w:color w:val="000000" w:themeColor="text1"/>
        </w:rPr>
        <w:t>N </w:t>
      </w:r>
      <w:r w:rsidRPr="006C210D">
        <w:rPr>
          <w:rFonts w:asciiTheme="minorHAnsi" w:hAnsiTheme="minorHAnsi" w:cstheme="minorHAnsi"/>
          <w:color w:val="000000" w:themeColor="text1"/>
          <w:lang w:val="ru-RU"/>
        </w:rPr>
        <w:t>1324)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3"/>
        <w:gridCol w:w="10582"/>
        <w:gridCol w:w="2242"/>
      </w:tblGrid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0A088D" w:rsidP="00225408">
            <w:pPr>
              <w:pStyle w:val="ConsPlusNormal"/>
              <w:jc w:val="center"/>
            </w:pPr>
            <w:r>
              <w:t>518</w:t>
            </w:r>
            <w:r w:rsidR="00225408">
              <w:t>человек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0A088D" w:rsidP="00225408">
            <w:pPr>
              <w:pStyle w:val="ConsPlusNormal"/>
              <w:jc w:val="center"/>
            </w:pPr>
            <w:r>
              <w:t>235</w:t>
            </w:r>
            <w:r w:rsidR="00225408">
              <w:t>человек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0A088D" w:rsidP="00225408">
            <w:pPr>
              <w:pStyle w:val="ConsPlusNormal"/>
              <w:jc w:val="center"/>
            </w:pPr>
            <w:r>
              <w:t>263</w:t>
            </w:r>
            <w:r w:rsidR="00225408">
              <w:t>человек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0A088D" w:rsidP="00225408">
            <w:pPr>
              <w:pStyle w:val="ConsPlusNormal"/>
              <w:jc w:val="center"/>
            </w:pPr>
            <w:r>
              <w:t>20</w:t>
            </w:r>
            <w:r w:rsidR="00225408">
              <w:t>человек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D" w:rsidRDefault="000A088D" w:rsidP="00225408">
            <w:pPr>
              <w:pStyle w:val="ConsPlusNormal"/>
              <w:jc w:val="center"/>
            </w:pPr>
            <w:r>
              <w:t>183</w:t>
            </w:r>
            <w:r w:rsidR="00225408">
              <w:t>человек/</w:t>
            </w:r>
          </w:p>
          <w:p w:rsidR="00225408" w:rsidRDefault="000A088D" w:rsidP="00225408">
            <w:pPr>
              <w:pStyle w:val="ConsPlusNormal"/>
              <w:jc w:val="center"/>
            </w:pPr>
            <w:r>
              <w:t>42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C17F7A" w:rsidP="00225408">
            <w:pPr>
              <w:pStyle w:val="ConsPlusNormal"/>
              <w:jc w:val="center"/>
            </w:pPr>
            <w:r>
              <w:t>3,6</w:t>
            </w:r>
            <w:r w:rsidR="00225408">
              <w:t>балл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C17F7A" w:rsidP="00225408">
            <w:pPr>
              <w:pStyle w:val="ConsPlusNormal"/>
              <w:jc w:val="center"/>
            </w:pPr>
            <w:r>
              <w:t>3,3</w:t>
            </w:r>
            <w:r w:rsidR="00225408">
              <w:t>балл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0A088D" w:rsidP="00225408">
            <w:pPr>
              <w:pStyle w:val="ConsPlusNormal"/>
              <w:jc w:val="center"/>
            </w:pPr>
            <w:r>
              <w:t>54.4</w:t>
            </w:r>
            <w:r w:rsidR="00225408">
              <w:t>балл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0A088D" w:rsidP="00225408">
            <w:pPr>
              <w:pStyle w:val="ConsPlusNormal"/>
              <w:jc w:val="center"/>
            </w:pPr>
            <w:r>
              <w:t>40.8</w:t>
            </w:r>
            <w:r w:rsidR="00225408">
              <w:t>балл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0A088D" w:rsidP="00225408">
            <w:pPr>
              <w:pStyle w:val="ConsPlusNormal"/>
              <w:jc w:val="center"/>
            </w:pPr>
            <w:r>
              <w:t>2</w:t>
            </w:r>
            <w:r w:rsidR="00225408">
              <w:t>человек/</w:t>
            </w:r>
            <w:r w:rsidR="003D2327">
              <w:t>4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2</w:t>
            </w:r>
            <w:r w:rsidR="00225408">
              <w:t>человек/</w:t>
            </w:r>
            <w:r>
              <w:t>4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0</w:t>
            </w:r>
            <w:r w:rsidR="00225408">
              <w:t>человек/</w:t>
            </w:r>
            <w:r>
              <w:t>0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0</w:t>
            </w:r>
            <w:r w:rsidR="00225408">
              <w:t>человек/</w:t>
            </w:r>
            <w:r>
              <w:t>0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0</w:t>
            </w:r>
            <w:r w:rsidR="00225408">
              <w:t>человек/</w:t>
            </w:r>
            <w:r>
              <w:t>0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0</w:t>
            </w:r>
            <w:r w:rsidR="00225408">
              <w:t>человек/</w:t>
            </w:r>
            <w:r>
              <w:t>0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3</w:t>
            </w:r>
            <w:r w:rsidR="00225408">
              <w:t>человек/</w:t>
            </w:r>
            <w:r>
              <w:t>6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1</w:t>
            </w:r>
            <w:r w:rsidR="00225408">
              <w:t>человек/</w:t>
            </w:r>
            <w:r>
              <w:t>8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lastRenderedPageBreak/>
              <w:t>1.18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280</w:t>
            </w:r>
            <w:r w:rsidR="00225408">
              <w:t>человек/</w:t>
            </w:r>
            <w:r>
              <w:t>54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149</w:t>
            </w:r>
            <w:r w:rsidR="00225408">
              <w:t>человек/</w:t>
            </w:r>
            <w:r>
              <w:t>29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25</w:t>
            </w:r>
            <w:r w:rsidR="00225408">
              <w:t>человек/</w:t>
            </w:r>
            <w:r>
              <w:t>5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108</w:t>
            </w:r>
            <w:r w:rsidR="00225408">
              <w:t>человек/</w:t>
            </w:r>
            <w:r>
              <w:t>21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29</w:t>
            </w:r>
            <w:r w:rsidR="00225408">
              <w:t>человек/</w:t>
            </w:r>
            <w:r>
              <w:t>6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0</w:t>
            </w:r>
            <w:r w:rsidR="00225408">
              <w:t>человек/</w:t>
            </w:r>
            <w:r>
              <w:t>0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23</w:t>
            </w:r>
            <w:r w:rsidR="00225408">
              <w:t>человек/</w:t>
            </w:r>
            <w:r>
              <w:t>4,4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0</w:t>
            </w:r>
            <w:r w:rsidR="00225408">
              <w:t>человек/%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0</w:t>
            </w:r>
            <w:r w:rsidR="00225408">
              <w:t>человек/%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59</w:t>
            </w:r>
            <w:r w:rsidR="00225408">
              <w:t>человек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47</w:t>
            </w:r>
            <w:r w:rsidR="00225408">
              <w:t>человек/</w:t>
            </w:r>
            <w:r>
              <w:t>80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47</w:t>
            </w:r>
            <w:r w:rsidR="00225408">
              <w:t>человек/</w:t>
            </w:r>
            <w:r>
              <w:t>80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12</w:t>
            </w:r>
            <w:r w:rsidR="00225408">
              <w:t>человек/</w:t>
            </w:r>
            <w:r>
              <w:t>20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12</w:t>
            </w:r>
            <w:r w:rsidR="00225408">
              <w:t>человек/</w:t>
            </w:r>
            <w:r>
              <w:t>20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</w:t>
            </w:r>
            <w:r>
              <w:lastRenderedPageBreak/>
              <w:t>работников, в том числе: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lastRenderedPageBreak/>
              <w:t>50</w:t>
            </w:r>
            <w:r w:rsidR="00225408">
              <w:t>человек/</w:t>
            </w:r>
            <w:r>
              <w:t>84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lastRenderedPageBreak/>
              <w:t>1.29.1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31</w:t>
            </w:r>
            <w:r w:rsidR="00225408">
              <w:t>человек/</w:t>
            </w:r>
            <w:r>
              <w:t>52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Первая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19</w:t>
            </w:r>
            <w:r w:rsidR="00225408">
              <w:t>человек/</w:t>
            </w:r>
            <w:r>
              <w:t>32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20</w:t>
            </w:r>
            <w:r w:rsidR="00225408">
              <w:t>человек/</w:t>
            </w:r>
            <w:r>
              <w:t>32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До 5 лет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3</w:t>
            </w:r>
            <w:r w:rsidR="00225408">
              <w:t>человек/</w:t>
            </w:r>
            <w:r>
              <w:t>5</w:t>
            </w:r>
            <w:r w:rsidR="00225408">
              <w:t>%</w:t>
            </w:r>
          </w:p>
        </w:tc>
      </w:tr>
      <w:tr w:rsidR="00225408" w:rsidTr="00225408">
        <w:trPr>
          <w:trHeight w:val="28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Свыше 30 лет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26</w:t>
            </w:r>
            <w:r w:rsidR="00225408">
              <w:t>человек/</w:t>
            </w:r>
            <w:r>
              <w:t>44</w:t>
            </w:r>
            <w:r w:rsidR="00225408">
              <w:t>%</w:t>
            </w:r>
          </w:p>
        </w:tc>
      </w:tr>
      <w:tr w:rsidR="00225408" w:rsidTr="00225408">
        <w:trPr>
          <w:trHeight w:val="83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3D2327" w:rsidP="00225408">
            <w:pPr>
              <w:pStyle w:val="ConsPlusNormal"/>
              <w:jc w:val="center"/>
            </w:pPr>
            <w:r>
              <w:t>3</w:t>
            </w:r>
            <w:r w:rsidR="00225408">
              <w:t>человек/</w:t>
            </w:r>
            <w:r>
              <w:t>5</w:t>
            </w:r>
            <w:r w:rsidR="00225408">
              <w:t>%</w:t>
            </w:r>
          </w:p>
        </w:tc>
      </w:tr>
      <w:tr w:rsidR="00225408" w:rsidTr="00225408">
        <w:trPr>
          <w:trHeight w:val="849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0573FB" w:rsidP="00225408">
            <w:pPr>
              <w:pStyle w:val="ConsPlusNormal"/>
              <w:jc w:val="center"/>
            </w:pPr>
            <w:r>
              <w:t>19</w:t>
            </w:r>
            <w:r w:rsidR="00225408">
              <w:t>человек/</w:t>
            </w:r>
            <w:r>
              <w:t>32</w:t>
            </w:r>
            <w:r w:rsidR="00225408">
              <w:t>%</w:t>
            </w:r>
          </w:p>
        </w:tc>
      </w:tr>
      <w:tr w:rsidR="00225408" w:rsidTr="00225408">
        <w:trPr>
          <w:trHeight w:val="1957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0573FB" w:rsidP="00225408">
            <w:pPr>
              <w:pStyle w:val="ConsPlusNormal"/>
              <w:jc w:val="center"/>
            </w:pPr>
            <w:r>
              <w:t>59</w:t>
            </w:r>
            <w:r w:rsidR="00225408">
              <w:t>человек/</w:t>
            </w:r>
            <w:r>
              <w:t>100</w:t>
            </w:r>
            <w:r w:rsidR="00225408">
              <w:t>%</w:t>
            </w:r>
          </w:p>
        </w:tc>
      </w:tr>
      <w:tr w:rsidR="00225408" w:rsidTr="00225408">
        <w:trPr>
          <w:trHeight w:val="1669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0573FB" w:rsidP="00225408">
            <w:pPr>
              <w:pStyle w:val="ConsPlusNormal"/>
              <w:jc w:val="center"/>
            </w:pPr>
            <w:r>
              <w:t>59</w:t>
            </w:r>
            <w:r w:rsidR="00225408">
              <w:t>человек/</w:t>
            </w:r>
            <w:r>
              <w:t>100</w:t>
            </w:r>
            <w:r w:rsidR="00225408">
              <w:t>%</w:t>
            </w:r>
          </w:p>
        </w:tc>
      </w:tr>
      <w:tr w:rsidR="00225408" w:rsidTr="00225408">
        <w:trPr>
          <w:trHeight w:val="28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</w:p>
        </w:tc>
      </w:tr>
      <w:tr w:rsidR="00225408" w:rsidTr="00225408">
        <w:trPr>
          <w:trHeight w:val="28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0573FB" w:rsidP="00225408">
            <w:pPr>
              <w:pStyle w:val="ConsPlusNormal"/>
              <w:jc w:val="center"/>
            </w:pPr>
            <w:r>
              <w:t>0,12</w:t>
            </w:r>
            <w:r w:rsidR="00225408">
              <w:t>единиц</w:t>
            </w:r>
          </w:p>
        </w:tc>
      </w:tr>
      <w:tr w:rsidR="00225408" w:rsidTr="00225408">
        <w:trPr>
          <w:trHeight w:val="1107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0573FB" w:rsidP="00225408">
            <w:pPr>
              <w:pStyle w:val="ConsPlusNormal"/>
              <w:jc w:val="center"/>
            </w:pPr>
            <w:r>
              <w:t>18</w:t>
            </w:r>
            <w:r w:rsidR="00225408">
              <w:t>единиц</w:t>
            </w:r>
          </w:p>
        </w:tc>
      </w:tr>
      <w:tr w:rsidR="00225408" w:rsidTr="00225408">
        <w:trPr>
          <w:trHeight w:val="57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0573FB">
            <w:pPr>
              <w:pStyle w:val="ConsPlusNormal"/>
              <w:jc w:val="center"/>
            </w:pPr>
            <w:r>
              <w:t>да</w:t>
            </w:r>
          </w:p>
        </w:tc>
      </w:tr>
      <w:tr w:rsidR="00225408" w:rsidTr="00225408">
        <w:trPr>
          <w:trHeight w:val="27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0573FB">
            <w:pPr>
              <w:pStyle w:val="ConsPlusNormal"/>
              <w:jc w:val="center"/>
            </w:pPr>
            <w:r>
              <w:t>да</w:t>
            </w:r>
          </w:p>
        </w:tc>
      </w:tr>
      <w:tr w:rsidR="00225408" w:rsidTr="00225408">
        <w:trPr>
          <w:trHeight w:val="28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нет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нет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нет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нет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0573FB">
            <w:pPr>
              <w:pStyle w:val="ConsPlusNormal"/>
              <w:jc w:val="center"/>
            </w:pPr>
            <w:r>
              <w:t>да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0573FB" w:rsidP="00225408">
            <w:pPr>
              <w:pStyle w:val="ConsPlusNormal"/>
              <w:jc w:val="center"/>
            </w:pPr>
            <w:r>
              <w:t>518</w:t>
            </w:r>
            <w:r w:rsidR="00225408">
              <w:t>человек/</w:t>
            </w:r>
            <w:r>
              <w:t>100</w:t>
            </w:r>
            <w:r w:rsidR="00225408">
              <w:t>%</w:t>
            </w:r>
          </w:p>
        </w:tc>
      </w:tr>
      <w:tr w:rsidR="00225408" w:rsidTr="00225408">
        <w:trPr>
          <w:trHeight w:val="14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225408" w:rsidP="00225408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8" w:rsidRDefault="000573FB" w:rsidP="00225408">
            <w:pPr>
              <w:pStyle w:val="ConsPlusNormal"/>
              <w:jc w:val="center"/>
            </w:pPr>
            <w:r>
              <w:t>7</w:t>
            </w:r>
            <w:r w:rsidR="00225408">
              <w:t>кв. м</w:t>
            </w:r>
          </w:p>
        </w:tc>
      </w:tr>
    </w:tbl>
    <w:p w:rsidR="00225408" w:rsidRDefault="00225408" w:rsidP="00225408">
      <w:pPr>
        <w:rPr>
          <w:lang w:val="ru-RU"/>
        </w:rPr>
      </w:pPr>
    </w:p>
    <w:p w:rsidR="00225408" w:rsidRDefault="00225408" w:rsidP="00225408">
      <w:pPr>
        <w:rPr>
          <w:lang w:val="ru-RU"/>
        </w:rPr>
      </w:pPr>
    </w:p>
    <w:p w:rsidR="00225408" w:rsidRDefault="00225408" w:rsidP="00225408">
      <w:pPr>
        <w:rPr>
          <w:lang w:val="ru-RU"/>
        </w:rPr>
      </w:pPr>
    </w:p>
    <w:p w:rsidR="00225408" w:rsidRDefault="00225408" w:rsidP="00225408">
      <w:pPr>
        <w:rPr>
          <w:lang w:val="ru-RU"/>
        </w:rPr>
      </w:pPr>
    </w:p>
    <w:p w:rsidR="00225408" w:rsidRPr="00225408" w:rsidRDefault="00225408" w:rsidP="00225408">
      <w:pPr>
        <w:rPr>
          <w:lang w:val="ru-RU"/>
        </w:rPr>
      </w:pPr>
    </w:p>
    <w:p w:rsidR="00574270" w:rsidRPr="00391457" w:rsidRDefault="00574270" w:rsidP="0069171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574270" w:rsidRPr="00391457" w:rsidSect="006C210D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A3E"/>
    <w:multiLevelType w:val="hybridMultilevel"/>
    <w:tmpl w:val="25C2F378"/>
    <w:lvl w:ilvl="0" w:tplc="D14E1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A3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CE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0C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0A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25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83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A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0B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3D5B3D"/>
    <w:multiLevelType w:val="multilevel"/>
    <w:tmpl w:val="F1DE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4"/>
      <w:numFmt w:val="decimal"/>
      <w:lvlText w:val="%3."/>
      <w:lvlJc w:val="left"/>
      <w:pPr>
        <w:ind w:left="2340" w:hanging="54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D0A6E"/>
    <w:multiLevelType w:val="hybridMultilevel"/>
    <w:tmpl w:val="1464B9E0"/>
    <w:lvl w:ilvl="0" w:tplc="CD62DC74">
      <w:start w:val="1"/>
      <w:numFmt w:val="bullet"/>
      <w:lvlText w:val="•"/>
      <w:lvlJc w:val="left"/>
      <w:pPr>
        <w:ind w:left="824" w:hanging="360"/>
      </w:pPr>
      <w:rPr>
        <w:rFonts w:ascii="Arial" w:eastAsia="Arial" w:hAnsi="Arial" w:hint="default"/>
        <w:w w:val="13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131C3D8F"/>
    <w:multiLevelType w:val="multilevel"/>
    <w:tmpl w:val="99FA7CFA"/>
    <w:lvl w:ilvl="0">
      <w:start w:val="9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880"/>
      </w:pPr>
      <w:rPr>
        <w:rFonts w:hint="default"/>
      </w:rPr>
    </w:lvl>
  </w:abstractNum>
  <w:abstractNum w:abstractNumId="4">
    <w:nsid w:val="148272C7"/>
    <w:multiLevelType w:val="hybridMultilevel"/>
    <w:tmpl w:val="F0EA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B4934"/>
    <w:multiLevelType w:val="hybridMultilevel"/>
    <w:tmpl w:val="1D7A3FD4"/>
    <w:lvl w:ilvl="0" w:tplc="26D418F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8"/>
        <w:szCs w:val="28"/>
      </w:rPr>
    </w:lvl>
    <w:lvl w:ilvl="1" w:tplc="7FFED33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8"/>
        <w:szCs w:val="28"/>
      </w:rPr>
    </w:lvl>
    <w:lvl w:ilvl="2" w:tplc="7D849ED2">
      <w:start w:val="1"/>
      <w:numFmt w:val="bullet"/>
      <w:lvlText w:val="•"/>
      <w:lvlJc w:val="left"/>
      <w:rPr>
        <w:rFonts w:hint="default"/>
      </w:rPr>
    </w:lvl>
    <w:lvl w:ilvl="3" w:tplc="655A94AA">
      <w:start w:val="1"/>
      <w:numFmt w:val="bullet"/>
      <w:lvlText w:val="•"/>
      <w:lvlJc w:val="left"/>
      <w:rPr>
        <w:rFonts w:hint="default"/>
      </w:rPr>
    </w:lvl>
    <w:lvl w:ilvl="4" w:tplc="A5A65F04">
      <w:start w:val="1"/>
      <w:numFmt w:val="bullet"/>
      <w:lvlText w:val="•"/>
      <w:lvlJc w:val="left"/>
      <w:rPr>
        <w:rFonts w:hint="default"/>
      </w:rPr>
    </w:lvl>
    <w:lvl w:ilvl="5" w:tplc="B25ADB16">
      <w:start w:val="1"/>
      <w:numFmt w:val="bullet"/>
      <w:lvlText w:val="•"/>
      <w:lvlJc w:val="left"/>
      <w:rPr>
        <w:rFonts w:hint="default"/>
      </w:rPr>
    </w:lvl>
    <w:lvl w:ilvl="6" w:tplc="96C0D172">
      <w:start w:val="1"/>
      <w:numFmt w:val="bullet"/>
      <w:lvlText w:val="•"/>
      <w:lvlJc w:val="left"/>
      <w:rPr>
        <w:rFonts w:hint="default"/>
      </w:rPr>
    </w:lvl>
    <w:lvl w:ilvl="7" w:tplc="93C4320E">
      <w:start w:val="1"/>
      <w:numFmt w:val="bullet"/>
      <w:lvlText w:val="•"/>
      <w:lvlJc w:val="left"/>
      <w:rPr>
        <w:rFonts w:hint="default"/>
      </w:rPr>
    </w:lvl>
    <w:lvl w:ilvl="8" w:tplc="9822C54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2C910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12F99"/>
    <w:multiLevelType w:val="hybridMultilevel"/>
    <w:tmpl w:val="5856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508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E15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D6A8C"/>
    <w:multiLevelType w:val="hybridMultilevel"/>
    <w:tmpl w:val="94BA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11D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468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B7107A"/>
    <w:multiLevelType w:val="hybridMultilevel"/>
    <w:tmpl w:val="D5C46936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838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A26E1"/>
    <w:multiLevelType w:val="hybridMultilevel"/>
    <w:tmpl w:val="8A5C4BBC"/>
    <w:lvl w:ilvl="0" w:tplc="CAE40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EA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40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8A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07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4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89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CF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47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96747A1"/>
    <w:multiLevelType w:val="hybridMultilevel"/>
    <w:tmpl w:val="AD8EC30A"/>
    <w:lvl w:ilvl="0" w:tplc="CA28E5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833F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746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7F0B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19"/>
  </w:num>
  <w:num w:numId="9">
    <w:abstractNumId w:val="14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10"/>
  </w:num>
  <w:num w:numId="15">
    <w:abstractNumId w:val="2"/>
  </w:num>
  <w:num w:numId="16">
    <w:abstractNumId w:val="0"/>
  </w:num>
  <w:num w:numId="17">
    <w:abstractNumId w:val="15"/>
  </w:num>
  <w:num w:numId="18">
    <w:abstractNumId w:val="3"/>
  </w:num>
  <w:num w:numId="19">
    <w:abstractNumId w:val="4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705D"/>
    <w:rsid w:val="00023C84"/>
    <w:rsid w:val="00031388"/>
    <w:rsid w:val="000573FB"/>
    <w:rsid w:val="000A088D"/>
    <w:rsid w:val="000B185D"/>
    <w:rsid w:val="000B4A3C"/>
    <w:rsid w:val="000B5182"/>
    <w:rsid w:val="000C746E"/>
    <w:rsid w:val="000F5C23"/>
    <w:rsid w:val="00113DE2"/>
    <w:rsid w:val="00162BC5"/>
    <w:rsid w:val="001727B1"/>
    <w:rsid w:val="0019560A"/>
    <w:rsid w:val="001A0B1B"/>
    <w:rsid w:val="001C38B5"/>
    <w:rsid w:val="00215576"/>
    <w:rsid w:val="00225408"/>
    <w:rsid w:val="00231D36"/>
    <w:rsid w:val="002D2423"/>
    <w:rsid w:val="002D33B1"/>
    <w:rsid w:val="002D3591"/>
    <w:rsid w:val="0030369B"/>
    <w:rsid w:val="0030471C"/>
    <w:rsid w:val="00330987"/>
    <w:rsid w:val="003321E4"/>
    <w:rsid w:val="003514A0"/>
    <w:rsid w:val="0037771E"/>
    <w:rsid w:val="00391457"/>
    <w:rsid w:val="00397999"/>
    <w:rsid w:val="003D2327"/>
    <w:rsid w:val="003E10AE"/>
    <w:rsid w:val="003F24C4"/>
    <w:rsid w:val="003F3330"/>
    <w:rsid w:val="003F5EB9"/>
    <w:rsid w:val="004233F9"/>
    <w:rsid w:val="004323D6"/>
    <w:rsid w:val="00477FEA"/>
    <w:rsid w:val="004D0512"/>
    <w:rsid w:val="004D152F"/>
    <w:rsid w:val="004E0484"/>
    <w:rsid w:val="004F7E17"/>
    <w:rsid w:val="00527425"/>
    <w:rsid w:val="00542423"/>
    <w:rsid w:val="00570370"/>
    <w:rsid w:val="00573CBA"/>
    <w:rsid w:val="00574270"/>
    <w:rsid w:val="00590B37"/>
    <w:rsid w:val="005A05CE"/>
    <w:rsid w:val="005C50A0"/>
    <w:rsid w:val="005C626C"/>
    <w:rsid w:val="005D0F9F"/>
    <w:rsid w:val="00635168"/>
    <w:rsid w:val="00653AF6"/>
    <w:rsid w:val="00654D0E"/>
    <w:rsid w:val="006721ED"/>
    <w:rsid w:val="00685376"/>
    <w:rsid w:val="00687829"/>
    <w:rsid w:val="0069171F"/>
    <w:rsid w:val="006B1691"/>
    <w:rsid w:val="006B24CB"/>
    <w:rsid w:val="006C210D"/>
    <w:rsid w:val="00700B0D"/>
    <w:rsid w:val="007136E5"/>
    <w:rsid w:val="00747CC9"/>
    <w:rsid w:val="00751DF7"/>
    <w:rsid w:val="007646A5"/>
    <w:rsid w:val="007807BD"/>
    <w:rsid w:val="007B2819"/>
    <w:rsid w:val="007D2C6C"/>
    <w:rsid w:val="008019EF"/>
    <w:rsid w:val="0086089B"/>
    <w:rsid w:val="00862F96"/>
    <w:rsid w:val="008665E5"/>
    <w:rsid w:val="008B0757"/>
    <w:rsid w:val="008D6445"/>
    <w:rsid w:val="009151BD"/>
    <w:rsid w:val="00933171"/>
    <w:rsid w:val="009664C8"/>
    <w:rsid w:val="009B3B2F"/>
    <w:rsid w:val="009C229D"/>
    <w:rsid w:val="00A17982"/>
    <w:rsid w:val="00A20F58"/>
    <w:rsid w:val="00A23EA2"/>
    <w:rsid w:val="00A327C1"/>
    <w:rsid w:val="00A65EC5"/>
    <w:rsid w:val="00A9753F"/>
    <w:rsid w:val="00AA6ABB"/>
    <w:rsid w:val="00B05270"/>
    <w:rsid w:val="00B33C0A"/>
    <w:rsid w:val="00B657C8"/>
    <w:rsid w:val="00B73A5A"/>
    <w:rsid w:val="00BB595A"/>
    <w:rsid w:val="00BF6C77"/>
    <w:rsid w:val="00C01E8D"/>
    <w:rsid w:val="00C17F7A"/>
    <w:rsid w:val="00C24626"/>
    <w:rsid w:val="00C61F29"/>
    <w:rsid w:val="00C900DD"/>
    <w:rsid w:val="00C91E5A"/>
    <w:rsid w:val="00CD1D13"/>
    <w:rsid w:val="00CD3E73"/>
    <w:rsid w:val="00CE4F1B"/>
    <w:rsid w:val="00CE73B4"/>
    <w:rsid w:val="00D05BAD"/>
    <w:rsid w:val="00D63B87"/>
    <w:rsid w:val="00DA1C04"/>
    <w:rsid w:val="00DA2EDA"/>
    <w:rsid w:val="00DA6E96"/>
    <w:rsid w:val="00DE460B"/>
    <w:rsid w:val="00DE7AD8"/>
    <w:rsid w:val="00E10865"/>
    <w:rsid w:val="00E142C2"/>
    <w:rsid w:val="00E438A1"/>
    <w:rsid w:val="00E85D14"/>
    <w:rsid w:val="00E93893"/>
    <w:rsid w:val="00EC7C6D"/>
    <w:rsid w:val="00ED6D5E"/>
    <w:rsid w:val="00EE4B2E"/>
    <w:rsid w:val="00F01E19"/>
    <w:rsid w:val="00F04991"/>
    <w:rsid w:val="00F179ED"/>
    <w:rsid w:val="00F42FE4"/>
    <w:rsid w:val="00F812C1"/>
    <w:rsid w:val="00F8131A"/>
    <w:rsid w:val="00FD0E39"/>
    <w:rsid w:val="00FE0594"/>
    <w:rsid w:val="00FE0DDE"/>
    <w:rsid w:val="00FF2039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477FEA"/>
    <w:pPr>
      <w:widowControl w:val="0"/>
      <w:spacing w:before="58" w:beforeAutospacing="0" w:after="0" w:afterAutospacing="0"/>
      <w:ind w:left="465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477FEA"/>
    <w:pPr>
      <w:widowControl w:val="0"/>
      <w:spacing w:before="0" w:beforeAutospacing="0" w:after="0" w:afterAutospacing="0"/>
      <w:ind w:left="112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1"/>
    <w:unhideWhenUsed/>
    <w:qFormat/>
    <w:rsid w:val="00E938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77FE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477FE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E93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uiPriority w:val="1"/>
    <w:qFormat/>
    <w:rsid w:val="008D6445"/>
    <w:pPr>
      <w:spacing w:before="0" w:beforeAutospacing="0" w:after="0" w:afterAutospacing="0"/>
    </w:pPr>
    <w:rPr>
      <w:rFonts w:ascii="Calibri" w:eastAsia="Times New Roman" w:hAnsi="Calibri" w:cs="Times New Roman"/>
      <w:lang w:bidi="en-US"/>
    </w:rPr>
  </w:style>
  <w:style w:type="character" w:customStyle="1" w:styleId="a4">
    <w:name w:val="Без интервала Знак"/>
    <w:basedOn w:val="a0"/>
    <w:link w:val="a3"/>
    <w:uiPriority w:val="1"/>
    <w:rsid w:val="008D6445"/>
    <w:rPr>
      <w:rFonts w:ascii="Calibri" w:eastAsia="Times New Roman" w:hAnsi="Calibri" w:cs="Times New Roman"/>
      <w:lang w:bidi="en-US"/>
    </w:rPr>
  </w:style>
  <w:style w:type="paragraph" w:styleId="a5">
    <w:name w:val="Body Text"/>
    <w:basedOn w:val="a"/>
    <w:link w:val="a6"/>
    <w:uiPriority w:val="1"/>
    <w:qFormat/>
    <w:rsid w:val="008D6445"/>
    <w:pPr>
      <w:widowControl w:val="0"/>
      <w:spacing w:before="0" w:beforeAutospacing="0" w:after="0" w:afterAutospacing="0"/>
      <w:ind w:left="464" w:hanging="360"/>
    </w:pPr>
    <w:rPr>
      <w:rFonts w:ascii="Arial" w:eastAsia="Arial" w:hAnsi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D6445"/>
    <w:rPr>
      <w:rFonts w:ascii="Arial" w:eastAsia="Arial" w:hAnsi="Arial"/>
      <w:sz w:val="24"/>
      <w:szCs w:val="24"/>
    </w:rPr>
  </w:style>
  <w:style w:type="paragraph" w:styleId="a7">
    <w:name w:val="List Paragraph"/>
    <w:basedOn w:val="a"/>
    <w:uiPriority w:val="99"/>
    <w:qFormat/>
    <w:rsid w:val="008D6445"/>
    <w:pPr>
      <w:widowControl w:val="0"/>
      <w:spacing w:before="0" w:beforeAutospacing="0" w:after="0" w:afterAutospacing="0"/>
    </w:pPr>
  </w:style>
  <w:style w:type="paragraph" w:styleId="a8">
    <w:name w:val="Balloon Text"/>
    <w:basedOn w:val="a"/>
    <w:link w:val="a9"/>
    <w:uiPriority w:val="99"/>
    <w:semiHidden/>
    <w:unhideWhenUsed/>
    <w:rsid w:val="00023C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C8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F3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477FEA"/>
    <w:pPr>
      <w:widowControl w:val="0"/>
      <w:spacing w:before="0" w:beforeAutospacing="0" w:after="0" w:afterAutospacing="0"/>
    </w:pPr>
  </w:style>
  <w:style w:type="paragraph" w:customStyle="1" w:styleId="TableText">
    <w:name w:val="Table Text"/>
    <w:rsid w:val="0001705D"/>
    <w:pPr>
      <w:widowControl w:val="0"/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0B4A3C"/>
    <w:pPr>
      <w:suppressAutoHyphens/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2">
    <w:name w:val="Основной текст 2 Знак"/>
    <w:basedOn w:val="a0"/>
    <w:link w:val="21"/>
    <w:rsid w:val="000B4A3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b">
    <w:name w:val="Table Grid"/>
    <w:basedOn w:val="a1"/>
    <w:uiPriority w:val="59"/>
    <w:rsid w:val="0037771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753F"/>
    <w:rPr>
      <w:color w:val="0000FF" w:themeColor="hyperlink"/>
      <w:u w:val="single"/>
    </w:rPr>
  </w:style>
  <w:style w:type="paragraph" w:customStyle="1" w:styleId="ad">
    <w:name w:val="Знак Знак"/>
    <w:basedOn w:val="a"/>
    <w:rsid w:val="00F812C1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xl65">
    <w:name w:val="xl65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2">
    <w:name w:val="xl72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3">
    <w:name w:val="xl73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635168"/>
    <w:pPr>
      <w:pBdr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635168"/>
    <w:pPr>
      <w:pBdr>
        <w:bottom w:val="single" w:sz="4" w:space="0" w:color="auto"/>
      </w:pBd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635168"/>
    <w:pP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63516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63516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9">
    <w:name w:val="xl79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635168"/>
    <w:pPr>
      <w:pBdr>
        <w:left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635168"/>
    <w:pPr>
      <w:pBdr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635168"/>
    <w:pPr>
      <w:pBdr>
        <w:bottom w:val="single" w:sz="4" w:space="0" w:color="auto"/>
      </w:pBd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635168"/>
    <w:pPr>
      <w:pBdr>
        <w:bottom w:val="single" w:sz="4" w:space="0" w:color="auto"/>
      </w:pBdr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635168"/>
    <w:pPr>
      <w:pBdr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635168"/>
    <w:pPr>
      <w:pBdr>
        <w:left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635168"/>
    <w:pPr>
      <w:pBdr>
        <w:left w:val="single" w:sz="4" w:space="0" w:color="auto"/>
      </w:pBdr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нак1"/>
    <w:basedOn w:val="a"/>
    <w:rsid w:val="00F179ED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Цветовое выделение"/>
    <w:uiPriority w:val="99"/>
    <w:rsid w:val="006C210D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6C210D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6C210D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f1">
    <w:name w:val="Прижатый влево"/>
    <w:basedOn w:val="a"/>
    <w:next w:val="a"/>
    <w:uiPriority w:val="99"/>
    <w:rsid w:val="006C210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f2">
    <w:name w:val="Знак"/>
    <w:basedOn w:val="a"/>
    <w:rsid w:val="0086089B"/>
    <w:pPr>
      <w:autoSpaceDE w:val="0"/>
      <w:autoSpaceDN w:val="0"/>
      <w:spacing w:before="0" w:beforeAutospacing="0" w:after="160" w:afterAutospacing="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2540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477FEA"/>
    <w:pPr>
      <w:widowControl w:val="0"/>
      <w:spacing w:before="58" w:beforeAutospacing="0" w:after="0" w:afterAutospacing="0"/>
      <w:ind w:left="465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477FEA"/>
    <w:pPr>
      <w:widowControl w:val="0"/>
      <w:spacing w:before="0" w:beforeAutospacing="0" w:after="0" w:afterAutospacing="0"/>
      <w:ind w:left="112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1"/>
    <w:unhideWhenUsed/>
    <w:qFormat/>
    <w:rsid w:val="00E938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77FE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477FE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E93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uiPriority w:val="1"/>
    <w:qFormat/>
    <w:rsid w:val="008D6445"/>
    <w:pPr>
      <w:spacing w:before="0" w:beforeAutospacing="0" w:after="0" w:afterAutospacing="0"/>
    </w:pPr>
    <w:rPr>
      <w:rFonts w:ascii="Calibri" w:eastAsia="Times New Roman" w:hAnsi="Calibri" w:cs="Times New Roman"/>
      <w:lang w:bidi="en-US"/>
    </w:rPr>
  </w:style>
  <w:style w:type="character" w:customStyle="1" w:styleId="a4">
    <w:name w:val="Без интервала Знак"/>
    <w:basedOn w:val="a0"/>
    <w:link w:val="a3"/>
    <w:uiPriority w:val="1"/>
    <w:rsid w:val="008D6445"/>
    <w:rPr>
      <w:rFonts w:ascii="Calibri" w:eastAsia="Times New Roman" w:hAnsi="Calibri" w:cs="Times New Roman"/>
      <w:lang w:bidi="en-US"/>
    </w:rPr>
  </w:style>
  <w:style w:type="paragraph" w:styleId="a5">
    <w:name w:val="Body Text"/>
    <w:basedOn w:val="a"/>
    <w:link w:val="a6"/>
    <w:uiPriority w:val="1"/>
    <w:qFormat/>
    <w:rsid w:val="008D6445"/>
    <w:pPr>
      <w:widowControl w:val="0"/>
      <w:spacing w:before="0" w:beforeAutospacing="0" w:after="0" w:afterAutospacing="0"/>
      <w:ind w:left="464" w:hanging="360"/>
    </w:pPr>
    <w:rPr>
      <w:rFonts w:ascii="Arial" w:eastAsia="Arial" w:hAnsi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D6445"/>
    <w:rPr>
      <w:rFonts w:ascii="Arial" w:eastAsia="Arial" w:hAnsi="Arial"/>
      <w:sz w:val="24"/>
      <w:szCs w:val="24"/>
    </w:rPr>
  </w:style>
  <w:style w:type="paragraph" w:styleId="a7">
    <w:name w:val="List Paragraph"/>
    <w:basedOn w:val="a"/>
    <w:uiPriority w:val="99"/>
    <w:qFormat/>
    <w:rsid w:val="008D6445"/>
    <w:pPr>
      <w:widowControl w:val="0"/>
      <w:spacing w:before="0" w:beforeAutospacing="0" w:after="0" w:afterAutospacing="0"/>
    </w:pPr>
  </w:style>
  <w:style w:type="paragraph" w:styleId="a8">
    <w:name w:val="Balloon Text"/>
    <w:basedOn w:val="a"/>
    <w:link w:val="a9"/>
    <w:uiPriority w:val="99"/>
    <w:semiHidden/>
    <w:unhideWhenUsed/>
    <w:rsid w:val="00023C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C8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F3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477FEA"/>
    <w:pPr>
      <w:widowControl w:val="0"/>
      <w:spacing w:before="0" w:beforeAutospacing="0" w:after="0" w:afterAutospacing="0"/>
    </w:pPr>
  </w:style>
  <w:style w:type="paragraph" w:customStyle="1" w:styleId="TableText">
    <w:name w:val="Table Text"/>
    <w:rsid w:val="0001705D"/>
    <w:pPr>
      <w:widowControl w:val="0"/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0B4A3C"/>
    <w:pPr>
      <w:suppressAutoHyphens/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2">
    <w:name w:val="Основной текст 2 Знак"/>
    <w:basedOn w:val="a0"/>
    <w:link w:val="21"/>
    <w:rsid w:val="000B4A3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b">
    <w:name w:val="Table Grid"/>
    <w:basedOn w:val="a1"/>
    <w:uiPriority w:val="59"/>
    <w:rsid w:val="0037771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753F"/>
    <w:rPr>
      <w:color w:val="0000FF" w:themeColor="hyperlink"/>
      <w:u w:val="single"/>
    </w:rPr>
  </w:style>
  <w:style w:type="paragraph" w:customStyle="1" w:styleId="ad">
    <w:name w:val="Знак Знак"/>
    <w:basedOn w:val="a"/>
    <w:rsid w:val="00F812C1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xl65">
    <w:name w:val="xl65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2">
    <w:name w:val="xl72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3">
    <w:name w:val="xl73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635168"/>
    <w:pPr>
      <w:pBdr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635168"/>
    <w:pPr>
      <w:pBdr>
        <w:bottom w:val="single" w:sz="4" w:space="0" w:color="auto"/>
      </w:pBd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635168"/>
    <w:pP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63516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63516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9">
    <w:name w:val="xl79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635168"/>
    <w:pPr>
      <w:pBdr>
        <w:left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63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635168"/>
    <w:pPr>
      <w:pBdr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635168"/>
    <w:pPr>
      <w:pBdr>
        <w:bottom w:val="single" w:sz="4" w:space="0" w:color="auto"/>
      </w:pBd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635168"/>
    <w:pPr>
      <w:pBdr>
        <w:bottom w:val="single" w:sz="4" w:space="0" w:color="auto"/>
      </w:pBdr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635168"/>
    <w:pPr>
      <w:pBdr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635168"/>
    <w:pPr>
      <w:pBdr>
        <w:left w:val="single" w:sz="4" w:space="0" w:color="auto"/>
        <w:right w:val="single" w:sz="4" w:space="0" w:color="auto"/>
      </w:pBdr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635168"/>
    <w:pPr>
      <w:pBdr>
        <w:left w:val="single" w:sz="4" w:space="0" w:color="auto"/>
      </w:pBdr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нак1"/>
    <w:basedOn w:val="a"/>
    <w:rsid w:val="00F179ED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Цветовое выделение"/>
    <w:uiPriority w:val="99"/>
    <w:rsid w:val="006C210D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6C210D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6C210D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f1">
    <w:name w:val="Прижатый влево"/>
    <w:basedOn w:val="a"/>
    <w:next w:val="a"/>
    <w:uiPriority w:val="99"/>
    <w:rsid w:val="006C210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f2">
    <w:name w:val="Знак"/>
    <w:basedOn w:val="a"/>
    <w:rsid w:val="0086089B"/>
    <w:pPr>
      <w:autoSpaceDE w:val="0"/>
      <w:autoSpaceDN w:val="0"/>
      <w:spacing w:before="0" w:beforeAutospacing="0" w:after="160" w:afterAutospacing="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2540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osh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etu.nso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sos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8DE5-B916-474E-AD87-9ADD0354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5565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>Подготовлено экспертами Актион-МЦФЭР</dc:description>
  <cp:lastModifiedBy>Школа - 5</cp:lastModifiedBy>
  <cp:revision>38</cp:revision>
  <cp:lastPrinted>2022-04-06T08:36:00Z</cp:lastPrinted>
  <dcterms:created xsi:type="dcterms:W3CDTF">2020-04-15T21:38:00Z</dcterms:created>
  <dcterms:modified xsi:type="dcterms:W3CDTF">2023-04-12T07:45:00Z</dcterms:modified>
</cp:coreProperties>
</file>